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66D" w:rsidRDefault="004A566D">
      <w:pPr>
        <w:pStyle w:val="1"/>
        <w:ind w:left="0" w:firstLine="0"/>
        <w:jc w:val="center"/>
        <w:rPr>
          <w:rFonts w:ascii="Times New Roman" w:hAnsi="Times New Roman" w:cs="Arial"/>
          <w:sz w:val="28"/>
          <w:szCs w:val="28"/>
        </w:rPr>
      </w:pPr>
    </w:p>
    <w:p w:rsidR="00C738AE" w:rsidRDefault="00001453">
      <w:pPr>
        <w:pStyle w:val="1"/>
        <w:ind w:left="0" w:firstLine="0"/>
        <w:jc w:val="center"/>
        <w:rPr>
          <w:rFonts w:ascii="Arial" w:hAnsi="Arial" w:cs="Arial"/>
          <w:b w:val="0"/>
          <w:sz w:val="28"/>
          <w:szCs w:val="28"/>
        </w:rPr>
      </w:pPr>
      <w:r>
        <w:rPr>
          <w:rFonts w:ascii="Times New Roman" w:hAnsi="Times New Roman" w:cs="Arial"/>
          <w:sz w:val="28"/>
          <w:szCs w:val="28"/>
        </w:rPr>
        <w:t>ДОГОВОР № _______________________</w:t>
      </w:r>
    </w:p>
    <w:p w:rsidR="00C738AE" w:rsidRDefault="00001453">
      <w:pPr>
        <w:jc w:val="center"/>
        <w:rPr>
          <w:rFonts w:cs="Arial"/>
          <w:b/>
          <w:sz w:val="28"/>
          <w:szCs w:val="28"/>
        </w:rPr>
      </w:pPr>
      <w:r>
        <w:rPr>
          <w:rFonts w:cs="Arial"/>
          <w:b/>
          <w:sz w:val="28"/>
          <w:szCs w:val="28"/>
        </w:rPr>
        <w:t>на выполнение функций по начислению и переводу платежей</w:t>
      </w:r>
      <w:r w:rsidR="00FA5CE7">
        <w:rPr>
          <w:rFonts w:cs="Arial"/>
          <w:b/>
          <w:sz w:val="28"/>
          <w:szCs w:val="28"/>
        </w:rPr>
        <w:br/>
      </w:r>
      <w:r>
        <w:rPr>
          <w:rFonts w:cs="Arial"/>
          <w:b/>
          <w:sz w:val="28"/>
          <w:szCs w:val="28"/>
        </w:rPr>
        <w:t>за коммунальную услугу по обращению с твердыми коммунальными отходами</w:t>
      </w:r>
    </w:p>
    <w:p w:rsidR="00C738AE" w:rsidRDefault="00C738AE">
      <w:pPr>
        <w:rPr>
          <w:rFonts w:cs="Arial"/>
          <w:sz w:val="28"/>
          <w:szCs w:val="22"/>
        </w:rPr>
      </w:pPr>
    </w:p>
    <w:p w:rsidR="00C738AE" w:rsidRDefault="00001453">
      <w:pPr>
        <w:rPr>
          <w:rFonts w:cs="Arial"/>
          <w:sz w:val="28"/>
          <w:szCs w:val="22"/>
        </w:rPr>
      </w:pPr>
      <w:r>
        <w:rPr>
          <w:rFonts w:cs="Arial"/>
          <w:sz w:val="28"/>
          <w:szCs w:val="22"/>
        </w:rPr>
        <w:t>г. Москва</w:t>
      </w:r>
      <w:r>
        <w:rPr>
          <w:rFonts w:cs="Arial"/>
          <w:sz w:val="28"/>
          <w:szCs w:val="22"/>
        </w:rPr>
        <w:tab/>
      </w:r>
      <w:r>
        <w:rPr>
          <w:rFonts w:cs="Arial"/>
          <w:sz w:val="28"/>
          <w:szCs w:val="22"/>
        </w:rPr>
        <w:tab/>
      </w:r>
      <w:r>
        <w:rPr>
          <w:rFonts w:cs="Arial"/>
          <w:sz w:val="28"/>
          <w:szCs w:val="22"/>
        </w:rPr>
        <w:tab/>
        <w:t xml:space="preserve">                                           </w:t>
      </w:r>
      <w:proofErr w:type="gramStart"/>
      <w:r>
        <w:rPr>
          <w:rFonts w:cs="Arial"/>
          <w:sz w:val="28"/>
          <w:szCs w:val="22"/>
        </w:rPr>
        <w:t xml:space="preserve">   «</w:t>
      </w:r>
      <w:proofErr w:type="gramEnd"/>
      <w:r>
        <w:rPr>
          <w:rFonts w:cs="Arial"/>
          <w:sz w:val="28"/>
          <w:szCs w:val="22"/>
        </w:rPr>
        <w:t>____»_____________202_ г.</w:t>
      </w:r>
    </w:p>
    <w:p w:rsidR="00C738AE" w:rsidRDefault="00C738AE">
      <w:pPr>
        <w:pStyle w:val="33"/>
        <w:spacing w:after="0"/>
        <w:ind w:left="0"/>
        <w:rPr>
          <w:rFonts w:cs="Arial"/>
          <w:sz w:val="28"/>
          <w:szCs w:val="22"/>
        </w:rPr>
      </w:pPr>
    </w:p>
    <w:p w:rsidR="00CF351E" w:rsidRPr="00EE0FCE" w:rsidRDefault="00514037" w:rsidP="00EE0FCE">
      <w:pPr>
        <w:ind w:firstLine="709"/>
        <w:jc w:val="both"/>
        <w:rPr>
          <w:sz w:val="28"/>
          <w:szCs w:val="24"/>
        </w:rPr>
      </w:pPr>
      <w:r w:rsidRPr="00BB0073">
        <w:rPr>
          <w:b/>
          <w:color w:val="000000"/>
          <w:sz w:val="28"/>
          <w:szCs w:val="24"/>
        </w:rPr>
        <w:t xml:space="preserve">Многофункциональные центры предоставления государственных услуг города Москвы», </w:t>
      </w:r>
      <w:r w:rsidRPr="00B67627">
        <w:rPr>
          <w:color w:val="000000"/>
          <w:sz w:val="28"/>
          <w:szCs w:val="24"/>
        </w:rPr>
        <w:t>именуемое в дальнейшем</w:t>
      </w:r>
      <w:r w:rsidRPr="00BB0073">
        <w:rPr>
          <w:b/>
          <w:color w:val="000000"/>
          <w:sz w:val="28"/>
          <w:szCs w:val="24"/>
        </w:rPr>
        <w:t xml:space="preserve"> </w:t>
      </w:r>
      <w:r w:rsidRPr="00BB0073">
        <w:rPr>
          <w:b/>
          <w:sz w:val="28"/>
          <w:szCs w:val="24"/>
        </w:rPr>
        <w:t>«ГБУ МФЦ города Москвы»</w:t>
      </w:r>
      <w:r w:rsidRPr="00BB0073">
        <w:rPr>
          <w:sz w:val="28"/>
          <w:szCs w:val="24"/>
        </w:rPr>
        <w:t>,</w:t>
      </w:r>
      <w:r>
        <w:rPr>
          <w:sz w:val="28"/>
          <w:szCs w:val="24"/>
        </w:rPr>
        <w:t xml:space="preserve"> </w:t>
      </w:r>
      <w:r w:rsidRPr="00BB0073">
        <w:rPr>
          <w:sz w:val="28"/>
          <w:szCs w:val="24"/>
        </w:rPr>
        <w:t>в</w:t>
      </w:r>
      <w:r w:rsidRPr="00BB0073">
        <w:rPr>
          <w:color w:val="000000"/>
          <w:sz w:val="28"/>
          <w:szCs w:val="24"/>
        </w:rPr>
        <w:t xml:space="preserve"> </w:t>
      </w:r>
      <w:r w:rsidR="00EE0FCE" w:rsidRPr="00EE0FCE">
        <w:rPr>
          <w:b/>
          <w:sz w:val="28"/>
          <w:szCs w:val="24"/>
        </w:rPr>
        <w:t xml:space="preserve">Начальника Управления по предоставлению государственных услуг в сфере ЖКХ </w:t>
      </w:r>
      <w:proofErr w:type="spellStart"/>
      <w:r w:rsidR="00EE0FCE" w:rsidRPr="00EE0FCE">
        <w:rPr>
          <w:b/>
          <w:sz w:val="28"/>
          <w:szCs w:val="24"/>
        </w:rPr>
        <w:t>Котельниковой</w:t>
      </w:r>
      <w:proofErr w:type="spellEnd"/>
      <w:r w:rsidR="00EE0FCE" w:rsidRPr="00EE0FCE">
        <w:rPr>
          <w:b/>
          <w:sz w:val="28"/>
          <w:szCs w:val="24"/>
        </w:rPr>
        <w:t xml:space="preserve"> Натальи Александровны</w:t>
      </w:r>
      <w:r w:rsidR="00EE0FCE" w:rsidRPr="00EE0FCE">
        <w:rPr>
          <w:sz w:val="28"/>
          <w:szCs w:val="24"/>
        </w:rPr>
        <w:t>, действующей на основании довере</w:t>
      </w:r>
      <w:r w:rsidR="00EE0FCE">
        <w:rPr>
          <w:sz w:val="28"/>
          <w:szCs w:val="24"/>
        </w:rPr>
        <w:t xml:space="preserve">нности от 16 декабря 2025 года </w:t>
      </w:r>
      <w:r w:rsidR="00EE0FCE" w:rsidRPr="00EE0FCE">
        <w:rPr>
          <w:sz w:val="28"/>
          <w:szCs w:val="24"/>
        </w:rPr>
        <w:t>№ 77/</w:t>
      </w:r>
      <w:proofErr w:type="gramStart"/>
      <w:r w:rsidR="00EE0FCE" w:rsidRPr="00EE0FCE">
        <w:rPr>
          <w:sz w:val="28"/>
          <w:szCs w:val="24"/>
        </w:rPr>
        <w:t>2026,</w:t>
      </w:r>
      <w:r>
        <w:rPr>
          <w:sz w:val="28"/>
          <w:szCs w:val="24"/>
        </w:rPr>
        <w:t>с</w:t>
      </w:r>
      <w:proofErr w:type="gramEnd"/>
      <w:r>
        <w:rPr>
          <w:sz w:val="28"/>
          <w:szCs w:val="24"/>
        </w:rPr>
        <w:t xml:space="preserve"> одной </w:t>
      </w:r>
      <w:r w:rsidRPr="00AC2097">
        <w:rPr>
          <w:sz w:val="28"/>
          <w:szCs w:val="24"/>
        </w:rPr>
        <w:t>стороны</w:t>
      </w:r>
      <w:r w:rsidRPr="00BB0073">
        <w:rPr>
          <w:sz w:val="28"/>
          <w:szCs w:val="24"/>
        </w:rPr>
        <w:t>,</w:t>
      </w:r>
      <w:r w:rsidR="00CF351E" w:rsidRPr="00CF351E">
        <w:rPr>
          <w:color w:val="000000"/>
          <w:sz w:val="28"/>
          <w:szCs w:val="24"/>
        </w:rPr>
        <w:t xml:space="preserve"> </w:t>
      </w:r>
    </w:p>
    <w:p w:rsidR="00A7754F" w:rsidRPr="00655699" w:rsidRDefault="00A7754F" w:rsidP="00A7754F">
      <w:pPr>
        <w:ind w:firstLine="709"/>
        <w:jc w:val="both"/>
        <w:rPr>
          <w:sz w:val="28"/>
          <w:szCs w:val="28"/>
        </w:rPr>
      </w:pPr>
      <w:r w:rsidRPr="00655699">
        <w:rPr>
          <w:b/>
          <w:sz w:val="28"/>
          <w:szCs w:val="28"/>
        </w:rPr>
        <w:t>Государственное унитарное предприятие города Москвы «</w:t>
      </w:r>
      <w:proofErr w:type="spellStart"/>
      <w:r w:rsidRPr="00655699">
        <w:rPr>
          <w:b/>
          <w:sz w:val="28"/>
          <w:szCs w:val="28"/>
        </w:rPr>
        <w:t>Экотехпром</w:t>
      </w:r>
      <w:proofErr w:type="spellEnd"/>
      <w:r w:rsidRPr="00655699">
        <w:rPr>
          <w:b/>
          <w:sz w:val="28"/>
          <w:szCs w:val="28"/>
        </w:rPr>
        <w:t>» (ГУП «</w:t>
      </w:r>
      <w:proofErr w:type="spellStart"/>
      <w:r w:rsidRPr="00655699">
        <w:rPr>
          <w:b/>
          <w:sz w:val="28"/>
          <w:szCs w:val="28"/>
        </w:rPr>
        <w:t>Экотехпром</w:t>
      </w:r>
      <w:proofErr w:type="spellEnd"/>
      <w:r w:rsidRPr="00655699">
        <w:rPr>
          <w:b/>
          <w:sz w:val="28"/>
          <w:szCs w:val="28"/>
        </w:rPr>
        <w:t>»)</w:t>
      </w:r>
      <w:r w:rsidRPr="00655699">
        <w:rPr>
          <w:sz w:val="28"/>
          <w:szCs w:val="28"/>
        </w:rPr>
        <w:t xml:space="preserve">, именуемое в дальнейшем </w:t>
      </w:r>
      <w:r w:rsidRPr="00655699">
        <w:rPr>
          <w:b/>
          <w:sz w:val="28"/>
          <w:szCs w:val="28"/>
        </w:rPr>
        <w:t>Региональный оператор</w:t>
      </w:r>
      <w:r w:rsidRPr="00655699">
        <w:rPr>
          <w:sz w:val="28"/>
          <w:szCs w:val="28"/>
        </w:rPr>
        <w:t xml:space="preserve">, действующее на основании Соглашения об организации деятельности по обращению с твердыми коммунальными отходами на территории города Москвы от 13 мая 2021 г. № 110-ДЖКХ/21 и приказа Департамента жилищно-коммунального хозяйства города Москвы от 13 мая 2021 г. № 01-01-13-105/21 «О присвоении статуса регионального оператора по обращению с твердыми коммунальными отходами», в лице </w:t>
      </w:r>
      <w:r w:rsidR="00710658" w:rsidRPr="00655699">
        <w:rPr>
          <w:sz w:val="28"/>
          <w:szCs w:val="28"/>
        </w:rPr>
        <w:t>ООО «_________________________», действующего на основании Договора на оказание комплексной услуги по обращению с твердыми коммунальными отходами на территории ______________ административного округа города Москвы от ____ №_______ и доверенности от «___»__________ 2021 года № __________ в лице _________________ (должность) ________________ (ФИО), действующего на основании Устава/доверенности от ____ № ____ (указывается доверенность, выданная в порядке передоверия от ГУП «</w:t>
      </w:r>
      <w:proofErr w:type="spellStart"/>
      <w:r w:rsidR="00710658" w:rsidRPr="00655699">
        <w:rPr>
          <w:sz w:val="28"/>
          <w:szCs w:val="28"/>
        </w:rPr>
        <w:t>Экотехпром</w:t>
      </w:r>
      <w:proofErr w:type="spellEnd"/>
      <w:r w:rsidR="00710658" w:rsidRPr="00655699">
        <w:rPr>
          <w:sz w:val="28"/>
          <w:szCs w:val="28"/>
        </w:rPr>
        <w:t>»)</w:t>
      </w:r>
      <w:r w:rsidR="00655699">
        <w:rPr>
          <w:sz w:val="28"/>
          <w:szCs w:val="28"/>
        </w:rPr>
        <w:t xml:space="preserve">, </w:t>
      </w:r>
      <w:r w:rsidRPr="00655699">
        <w:rPr>
          <w:sz w:val="28"/>
          <w:szCs w:val="28"/>
        </w:rPr>
        <w:t>и</w:t>
      </w:r>
    </w:p>
    <w:p w:rsidR="00C738AE" w:rsidRPr="001A72A5" w:rsidRDefault="00514037" w:rsidP="001A72A5">
      <w:pPr>
        <w:ind w:firstLine="709"/>
        <w:jc w:val="both"/>
        <w:rPr>
          <w:color w:val="000000"/>
          <w:sz w:val="28"/>
        </w:rPr>
      </w:pPr>
      <w:r w:rsidRPr="00A50CF2">
        <w:rPr>
          <w:b/>
          <w:color w:val="000000"/>
          <w:sz w:val="28"/>
        </w:rPr>
        <w:t xml:space="preserve">Банк </w:t>
      </w:r>
      <w:r>
        <w:rPr>
          <w:b/>
          <w:color w:val="000000"/>
          <w:sz w:val="28"/>
        </w:rPr>
        <w:t>ВТБ</w:t>
      </w:r>
      <w:r w:rsidRPr="00BE2178">
        <w:rPr>
          <w:color w:val="000000"/>
          <w:sz w:val="28"/>
        </w:rPr>
        <w:t xml:space="preserve"> (</w:t>
      </w:r>
      <w:r>
        <w:rPr>
          <w:color w:val="000000"/>
          <w:sz w:val="28"/>
        </w:rPr>
        <w:t>публичн</w:t>
      </w:r>
      <w:r w:rsidRPr="00BE2178">
        <w:rPr>
          <w:color w:val="000000"/>
          <w:sz w:val="28"/>
        </w:rPr>
        <w:t>ое акционерное об</w:t>
      </w:r>
      <w:r>
        <w:rPr>
          <w:color w:val="000000"/>
          <w:sz w:val="28"/>
        </w:rPr>
        <w:t xml:space="preserve">щество), именуемый в дальнейшем «Банк», </w:t>
      </w:r>
      <w:r w:rsidRPr="00FB4C7F">
        <w:rPr>
          <w:color w:val="000000"/>
          <w:sz w:val="28"/>
        </w:rPr>
        <w:t>в лице</w:t>
      </w:r>
      <w:r w:rsidRPr="00F266D8">
        <w:rPr>
          <w:color w:val="000000"/>
          <w:sz w:val="28"/>
        </w:rPr>
        <w:t xml:space="preserve">  </w:t>
      </w:r>
      <w:r w:rsidR="00EE0FCE" w:rsidRPr="00EE0FCE">
        <w:rPr>
          <w:color w:val="000000"/>
          <w:sz w:val="28"/>
        </w:rPr>
        <w:t xml:space="preserve">Управляющего директора службы сопровождения транзакционного бизнеса Управления «Регулярный бизнес» Департамента анализа, координации и продуктового развития </w:t>
      </w:r>
      <w:proofErr w:type="spellStart"/>
      <w:r w:rsidR="00EE0FCE" w:rsidRPr="00EE0FCE">
        <w:rPr>
          <w:color w:val="000000"/>
          <w:sz w:val="28"/>
        </w:rPr>
        <w:t>Тененева</w:t>
      </w:r>
      <w:proofErr w:type="spellEnd"/>
      <w:r w:rsidR="00EE0FCE" w:rsidRPr="00EE0FCE">
        <w:rPr>
          <w:color w:val="000000"/>
          <w:sz w:val="28"/>
        </w:rPr>
        <w:t xml:space="preserve"> Юрия Дмитриевича, действующего на основании доверенности от 16 января 2025 г. № 350000/43-ДН, </w:t>
      </w:r>
      <w:r w:rsidR="00001453" w:rsidRPr="00CF351E">
        <w:rPr>
          <w:sz w:val="28"/>
        </w:rPr>
        <w:t xml:space="preserve"> </w:t>
      </w:r>
      <w:r w:rsidR="00001453" w:rsidRPr="00CF351E">
        <w:rPr>
          <w:color w:val="000000"/>
          <w:sz w:val="28"/>
        </w:rPr>
        <w:t>с</w:t>
      </w:r>
      <w:r w:rsidR="00001453">
        <w:rPr>
          <w:color w:val="000000"/>
          <w:sz w:val="28"/>
        </w:rPr>
        <w:t xml:space="preserve"> </w:t>
      </w:r>
      <w:r w:rsidR="00686256">
        <w:rPr>
          <w:color w:val="000000"/>
          <w:sz w:val="28"/>
        </w:rPr>
        <w:t>третьей</w:t>
      </w:r>
      <w:r w:rsidR="00001453">
        <w:rPr>
          <w:color w:val="000000"/>
          <w:sz w:val="28"/>
        </w:rPr>
        <w:t xml:space="preserve"> стороны, в дальнейшем именуемые </w:t>
      </w:r>
      <w:r w:rsidR="00001453">
        <w:rPr>
          <w:b/>
          <w:color w:val="000000"/>
          <w:sz w:val="28"/>
        </w:rPr>
        <w:t xml:space="preserve">«Стороны», </w:t>
      </w:r>
      <w:r w:rsidR="00001453">
        <w:rPr>
          <w:color w:val="000000"/>
          <w:sz w:val="28"/>
          <w:szCs w:val="28"/>
        </w:rPr>
        <w:t>руководствуясь п</w:t>
      </w:r>
      <w:r w:rsidR="00001453">
        <w:rPr>
          <w:sz w:val="28"/>
          <w:szCs w:val="28"/>
        </w:rPr>
        <w:t>остановлением Правительства Москвы</w:t>
      </w:r>
      <w:r w:rsidR="00686256">
        <w:rPr>
          <w:sz w:val="28"/>
          <w:szCs w:val="28"/>
        </w:rPr>
        <w:t xml:space="preserve"> </w:t>
      </w:r>
      <w:r w:rsidR="00001453">
        <w:rPr>
          <w:sz w:val="28"/>
          <w:szCs w:val="28"/>
        </w:rPr>
        <w:t>от 24 апреля 2007 г.</w:t>
      </w:r>
      <w:r w:rsidR="0031772A">
        <w:rPr>
          <w:sz w:val="28"/>
          <w:szCs w:val="28"/>
        </w:rPr>
        <w:t xml:space="preserve"> </w:t>
      </w:r>
      <w:r w:rsidR="00001453">
        <w:rPr>
          <w:sz w:val="28"/>
          <w:szCs w:val="28"/>
        </w:rPr>
        <w:t>№ 299-ПП «О мерах по приведению системы управления многоквартирными домами в городе Москве в соответствие с Жилищным кодексом Российской Федерации», постановлением Правительства Москвы от 11 мая 2017 г.</w:t>
      </w:r>
      <w:r w:rsidR="0031772A">
        <w:rPr>
          <w:sz w:val="28"/>
          <w:szCs w:val="28"/>
        </w:rPr>
        <w:t xml:space="preserve"> </w:t>
      </w:r>
      <w:r w:rsidR="00001453">
        <w:rPr>
          <w:sz w:val="28"/>
          <w:szCs w:val="28"/>
        </w:rPr>
        <w:t xml:space="preserve">№ 267-ПП «Об утверждении Регламента взаимодействия Государственного бюджетного учреждения города Москвы «Многофункциональные центры предоставления государственных услуг города Москвы» с лицами, осуществляющими деятельность по управлению многоквартирными домами, </w:t>
      </w:r>
      <w:proofErr w:type="spellStart"/>
      <w:r w:rsidR="00001453">
        <w:rPr>
          <w:sz w:val="28"/>
          <w:szCs w:val="28"/>
        </w:rPr>
        <w:t>ресурсоснабжающими</w:t>
      </w:r>
      <w:proofErr w:type="spellEnd"/>
      <w:r w:rsidR="00001453">
        <w:rPr>
          <w:sz w:val="28"/>
          <w:szCs w:val="28"/>
        </w:rPr>
        <w:t xml:space="preserve"> организациями, </w:t>
      </w:r>
      <w:r w:rsidR="008D5039">
        <w:rPr>
          <w:sz w:val="28"/>
          <w:szCs w:val="28"/>
        </w:rPr>
        <w:t xml:space="preserve">региональным оператором по обращению с твердыми коммунальными отходами, специализированной некоммерческой организацией, которая осуществляет деятельность, направленную на обеспечение проведения </w:t>
      </w:r>
      <w:r w:rsidR="008D5039">
        <w:rPr>
          <w:sz w:val="28"/>
          <w:szCs w:val="28"/>
        </w:rPr>
        <w:lastRenderedPageBreak/>
        <w:t xml:space="preserve">капитального ремонта общего имущества в многоквартирных домах,   </w:t>
      </w:r>
      <w:r w:rsidR="00001453">
        <w:rPr>
          <w:sz w:val="28"/>
          <w:szCs w:val="28"/>
        </w:rPr>
        <w:t xml:space="preserve">поставщиками иных услуг и кредитной организацией» (далее – постановление Правительства Москвы № 267-ПП), постановлением Правительства Москвы от 28 февраля 2006 г. № 132-ПП«Об Автоматизированной системе управления «Информационное обеспечение деятельности ЕИРЦ», </w:t>
      </w:r>
      <w:r w:rsidR="00E54D7F" w:rsidRPr="00E54D7F">
        <w:rPr>
          <w:sz w:val="28"/>
          <w:szCs w:val="28"/>
        </w:rPr>
        <w:t>распоряжением Правительства Москвы от 1 февраля 2024 г. № 50-РП «О создании государственного бюджетного учреждения города Москвы «Расчетный центр» и внесении изменений в распоряжение Правительства Москвы от 25 июля 2012 г. № 392-РП»</w:t>
      </w:r>
      <w:r w:rsidR="00001453">
        <w:rPr>
          <w:sz w:val="28"/>
          <w:szCs w:val="28"/>
        </w:rPr>
        <w:t>, Регламентом взаимодействия Государственного бюджетного учреждения города Москвы «</w:t>
      </w:r>
      <w:r w:rsidR="00E54D7F">
        <w:rPr>
          <w:sz w:val="28"/>
          <w:szCs w:val="28"/>
        </w:rPr>
        <w:t>Расчетный центр</w:t>
      </w:r>
      <w:r w:rsidR="00001453">
        <w:rPr>
          <w:sz w:val="28"/>
          <w:szCs w:val="28"/>
        </w:rPr>
        <w:t>» и Государственного бюджетного учреждения города Москвы «Многофункциональные центры предоставления государственных услуг города Москвы» при эксплуатации Автоматизированной системы управления «Информационное обеспечение деятельности ЕИРЦ» (далее – Регламент), Гражданским кодексом Российской Федерации, Жилищным кодексом Российской Федерации заключили настоящий Договор о нижеследующем:</w:t>
      </w:r>
    </w:p>
    <w:p w:rsidR="00C738AE" w:rsidRDefault="00C738AE">
      <w:pPr>
        <w:jc w:val="both"/>
        <w:rPr>
          <w:sz w:val="28"/>
          <w:szCs w:val="28"/>
        </w:rPr>
      </w:pPr>
    </w:p>
    <w:p w:rsidR="00C738AE" w:rsidRDefault="00001453">
      <w:pPr>
        <w:numPr>
          <w:ilvl w:val="0"/>
          <w:numId w:val="1"/>
        </w:numPr>
        <w:ind w:left="720"/>
        <w:jc w:val="center"/>
        <w:rPr>
          <w:b/>
          <w:color w:val="000000"/>
          <w:sz w:val="28"/>
          <w:szCs w:val="28"/>
        </w:rPr>
      </w:pPr>
      <w:r>
        <w:rPr>
          <w:b/>
          <w:color w:val="000000"/>
          <w:sz w:val="28"/>
          <w:szCs w:val="28"/>
        </w:rPr>
        <w:t xml:space="preserve">ПРЕДМЕТ ДОГОВОРА </w:t>
      </w:r>
    </w:p>
    <w:p w:rsidR="00C738AE" w:rsidRDefault="00C738AE">
      <w:pPr>
        <w:ind w:left="720"/>
        <w:rPr>
          <w:b/>
          <w:color w:val="000000"/>
          <w:sz w:val="28"/>
          <w:szCs w:val="28"/>
        </w:rPr>
      </w:pPr>
    </w:p>
    <w:p w:rsidR="00686256" w:rsidRDefault="00001453">
      <w:pPr>
        <w:ind w:firstLine="709"/>
        <w:jc w:val="both"/>
        <w:rPr>
          <w:rFonts w:eastAsia="Calibri"/>
          <w:sz w:val="28"/>
          <w:szCs w:val="28"/>
          <w:lang w:eastAsia="en-US"/>
        </w:rPr>
      </w:pPr>
      <w:r>
        <w:rPr>
          <w:rFonts w:eastAsia="Calibri"/>
          <w:sz w:val="28"/>
          <w:szCs w:val="28"/>
          <w:lang w:eastAsia="en-US"/>
        </w:rPr>
        <w:t>Предметом настоящего Договора является порядок взаимодействия Сторон при реализации функций по начислению платежей нанимателям</w:t>
      </w:r>
      <w:r>
        <w:rPr>
          <w:rFonts w:eastAsia="Calibri"/>
          <w:sz w:val="28"/>
          <w:szCs w:val="28"/>
          <w:lang w:eastAsia="en-US"/>
        </w:rPr>
        <w:br/>
        <w:t>по договорам найма или социального найма, владельцам, собственникам жилых помещений в многоквартирном доме на территории города Москвы</w:t>
      </w:r>
      <w:r>
        <w:rPr>
          <w:rFonts w:eastAsia="Calibri"/>
          <w:sz w:val="28"/>
          <w:szCs w:val="28"/>
          <w:lang w:eastAsia="en-US"/>
        </w:rPr>
        <w:br/>
        <w:t xml:space="preserve">(далее соответственно – МКД, Плательщики) </w:t>
      </w:r>
      <w:r>
        <w:rPr>
          <w:sz w:val="28"/>
          <w:szCs w:val="28"/>
        </w:rPr>
        <w:t>за</w:t>
      </w:r>
      <w:r>
        <w:rPr>
          <w:rFonts w:eastAsia="Calibri"/>
          <w:sz w:val="28"/>
          <w:szCs w:val="28"/>
          <w:lang w:eastAsia="en-US"/>
        </w:rPr>
        <w:t xml:space="preserve"> коммунальную услугу</w:t>
      </w:r>
      <w:r w:rsidR="00FA5CE7">
        <w:rPr>
          <w:rFonts w:eastAsia="Calibri"/>
          <w:sz w:val="28"/>
          <w:szCs w:val="28"/>
          <w:lang w:eastAsia="en-US"/>
        </w:rPr>
        <w:br/>
      </w:r>
      <w:r>
        <w:rPr>
          <w:rFonts w:eastAsia="Calibri"/>
          <w:sz w:val="28"/>
          <w:szCs w:val="28"/>
          <w:lang w:eastAsia="en-US"/>
        </w:rPr>
        <w:t xml:space="preserve">по обращению с твердыми коммунальными отходами (далее – ТКО), предоставляемую </w:t>
      </w:r>
      <w:r w:rsidR="00686256">
        <w:rPr>
          <w:rFonts w:eastAsia="Calibri"/>
          <w:sz w:val="28"/>
          <w:szCs w:val="28"/>
          <w:lang w:eastAsia="en-US"/>
        </w:rPr>
        <w:t>Региональным оператором</w:t>
      </w:r>
      <w:r>
        <w:rPr>
          <w:rFonts w:eastAsia="Calibri"/>
          <w:sz w:val="28"/>
          <w:szCs w:val="28"/>
          <w:lang w:eastAsia="en-US"/>
        </w:rPr>
        <w:t xml:space="preserve"> в соответствии с </w:t>
      </w:r>
      <w:r w:rsidR="00686256">
        <w:rPr>
          <w:rFonts w:eastAsia="Calibri"/>
          <w:sz w:val="28"/>
          <w:szCs w:val="28"/>
          <w:lang w:eastAsia="en-US"/>
        </w:rPr>
        <w:t>д</w:t>
      </w:r>
      <w:r>
        <w:rPr>
          <w:rFonts w:eastAsia="Calibri"/>
          <w:sz w:val="28"/>
          <w:szCs w:val="28"/>
          <w:lang w:eastAsia="en-US"/>
        </w:rPr>
        <w:t>оговором</w:t>
      </w:r>
      <w:r w:rsidR="00FA5CE7">
        <w:rPr>
          <w:rFonts w:eastAsia="Calibri"/>
          <w:sz w:val="28"/>
          <w:szCs w:val="28"/>
          <w:lang w:eastAsia="en-US"/>
        </w:rPr>
        <w:br/>
      </w:r>
      <w:r>
        <w:rPr>
          <w:rFonts w:eastAsia="Calibri"/>
          <w:sz w:val="28"/>
          <w:szCs w:val="28"/>
          <w:lang w:eastAsia="en-US"/>
        </w:rPr>
        <w:t xml:space="preserve">на оказание услуг по обращению с ТКО, заключенным между Региональным оператором и </w:t>
      </w:r>
      <w:r w:rsidR="00686256">
        <w:rPr>
          <w:rFonts w:eastAsia="Calibri"/>
          <w:sz w:val="28"/>
          <w:szCs w:val="28"/>
          <w:lang w:eastAsia="en-US"/>
        </w:rPr>
        <w:t>жителями МКД</w:t>
      </w:r>
      <w:r>
        <w:rPr>
          <w:rFonts w:eastAsia="Calibri"/>
          <w:sz w:val="28"/>
          <w:szCs w:val="28"/>
          <w:lang w:eastAsia="en-US"/>
        </w:rPr>
        <w:t xml:space="preserve"> (далее – Договор на оказание услуг), Плательщикам (далее – Услуга), за которые Плательщики вносят плату</w:t>
      </w:r>
      <w:r w:rsidR="00686256">
        <w:rPr>
          <w:rFonts w:eastAsia="Calibri"/>
          <w:sz w:val="28"/>
          <w:szCs w:val="28"/>
          <w:lang w:eastAsia="en-US"/>
        </w:rPr>
        <w:br/>
      </w:r>
      <w:r>
        <w:rPr>
          <w:rFonts w:eastAsia="Calibri"/>
          <w:sz w:val="28"/>
          <w:szCs w:val="28"/>
          <w:lang w:eastAsia="en-US"/>
        </w:rPr>
        <w:t>на основании Единого платежного документа (далее – ЕПД), в части обеспечения ведения базы данных с использованием Автоматизированной системы управления «Информационное обеспечение деятельности ЕИРЦ» (далее – АСУ ЕИРЦ), и расчетному обслуживанию системы начисления, учета оплат и распределения платежей</w:t>
      </w:r>
      <w:r w:rsidR="00686256">
        <w:rPr>
          <w:rFonts w:eastAsia="Calibri"/>
          <w:sz w:val="28"/>
          <w:szCs w:val="28"/>
          <w:lang w:eastAsia="en-US"/>
        </w:rPr>
        <w:t xml:space="preserve"> </w:t>
      </w:r>
      <w:r>
        <w:rPr>
          <w:rFonts w:eastAsia="Calibri"/>
          <w:sz w:val="28"/>
          <w:szCs w:val="28"/>
          <w:lang w:eastAsia="en-US"/>
        </w:rPr>
        <w:t>за Услугу.</w:t>
      </w:r>
    </w:p>
    <w:p w:rsidR="00C738AE" w:rsidRDefault="00001453">
      <w:pPr>
        <w:ind w:firstLine="709"/>
        <w:jc w:val="both"/>
        <w:rPr>
          <w:rFonts w:eastAsia="Calibri"/>
          <w:sz w:val="28"/>
          <w:szCs w:val="28"/>
          <w:lang w:eastAsia="en-US"/>
        </w:rPr>
      </w:pPr>
      <w:r>
        <w:rPr>
          <w:rFonts w:eastAsia="Calibri"/>
          <w:sz w:val="28"/>
          <w:szCs w:val="28"/>
          <w:lang w:eastAsia="en-US"/>
        </w:rPr>
        <w:t xml:space="preserve"> </w:t>
      </w:r>
    </w:p>
    <w:p w:rsidR="00C738AE" w:rsidRDefault="00C738AE">
      <w:pPr>
        <w:ind w:firstLine="709"/>
        <w:jc w:val="both"/>
        <w:rPr>
          <w:rFonts w:eastAsia="Calibri"/>
          <w:sz w:val="28"/>
          <w:szCs w:val="28"/>
          <w:lang w:eastAsia="en-US"/>
        </w:rPr>
      </w:pPr>
    </w:p>
    <w:p w:rsidR="00C738AE" w:rsidRDefault="00001453">
      <w:pPr>
        <w:pStyle w:val="af7"/>
        <w:numPr>
          <w:ilvl w:val="0"/>
          <w:numId w:val="1"/>
        </w:numPr>
        <w:ind w:left="0" w:firstLine="0"/>
        <w:jc w:val="center"/>
        <w:rPr>
          <w:sz w:val="28"/>
          <w:szCs w:val="28"/>
        </w:rPr>
      </w:pPr>
      <w:r>
        <w:rPr>
          <w:rFonts w:eastAsia="Calibri"/>
          <w:b/>
          <w:sz w:val="28"/>
          <w:szCs w:val="28"/>
          <w:lang w:eastAsia="en-US"/>
        </w:rPr>
        <w:t xml:space="preserve">ПЕРЕЧЕНЬ АДРЕСОВ МКД, ПО КОТОРЫМ ОСУЩЕСТВЛЯЕТСЯ ВЗАИМОДЕЙСТВИЕ СТОРОН, ПОРЯДОК ИХ ИЗМЕНЕНИЯ </w:t>
      </w:r>
    </w:p>
    <w:p w:rsidR="00C738AE" w:rsidRDefault="00C738AE">
      <w:pPr>
        <w:pStyle w:val="af7"/>
        <w:ind w:left="0"/>
        <w:rPr>
          <w:sz w:val="28"/>
          <w:szCs w:val="28"/>
        </w:rPr>
      </w:pPr>
    </w:p>
    <w:p w:rsidR="00C738AE" w:rsidRDefault="00001453">
      <w:pPr>
        <w:pStyle w:val="af7"/>
        <w:numPr>
          <w:ilvl w:val="1"/>
          <w:numId w:val="1"/>
        </w:numPr>
        <w:ind w:left="0" w:firstLine="709"/>
        <w:jc w:val="both"/>
        <w:rPr>
          <w:sz w:val="28"/>
          <w:szCs w:val="28"/>
        </w:rPr>
      </w:pPr>
      <w:r>
        <w:rPr>
          <w:sz w:val="28"/>
          <w:szCs w:val="28"/>
        </w:rPr>
        <w:t>Перечень адресов МКД, по которым осуществляется</w:t>
      </w:r>
      <w:r w:rsidR="00DF6C6A">
        <w:rPr>
          <w:sz w:val="28"/>
          <w:szCs w:val="28"/>
        </w:rPr>
        <w:t xml:space="preserve"> </w:t>
      </w:r>
      <w:r>
        <w:rPr>
          <w:sz w:val="28"/>
          <w:szCs w:val="28"/>
        </w:rPr>
        <w:t>взаимодействие Сторон в соответствии с настоящим Договором, а также начало течения периода, с которого осуществляется начисление платежей по МКД (далее – Перечень), устанавливается согласно приложению 1 к настоящему Договору.</w:t>
      </w:r>
    </w:p>
    <w:p w:rsidR="00C738AE" w:rsidRDefault="00001453">
      <w:pPr>
        <w:pStyle w:val="af7"/>
        <w:numPr>
          <w:ilvl w:val="1"/>
          <w:numId w:val="1"/>
        </w:numPr>
        <w:ind w:left="0" w:firstLine="709"/>
        <w:jc w:val="both"/>
        <w:rPr>
          <w:sz w:val="28"/>
          <w:szCs w:val="28"/>
        </w:rPr>
      </w:pPr>
      <w:r>
        <w:rPr>
          <w:sz w:val="28"/>
          <w:szCs w:val="28"/>
        </w:rPr>
        <w:t>Порядок внесения изменений в Перечень:</w:t>
      </w:r>
    </w:p>
    <w:p w:rsidR="00C738AE" w:rsidRDefault="00001453">
      <w:pPr>
        <w:pStyle w:val="af7"/>
        <w:numPr>
          <w:ilvl w:val="2"/>
          <w:numId w:val="1"/>
        </w:numPr>
        <w:ind w:left="0" w:firstLine="709"/>
        <w:jc w:val="both"/>
        <w:rPr>
          <w:sz w:val="28"/>
          <w:szCs w:val="28"/>
        </w:rPr>
      </w:pPr>
      <w:r>
        <w:rPr>
          <w:sz w:val="28"/>
          <w:szCs w:val="28"/>
        </w:rPr>
        <w:lastRenderedPageBreak/>
        <w:t xml:space="preserve">Внесение изменений в Перечень осуществляется при предоставлении </w:t>
      </w:r>
      <w:r w:rsidR="00686256">
        <w:rPr>
          <w:sz w:val="28"/>
          <w:szCs w:val="28"/>
        </w:rPr>
        <w:t>Региональным оператором</w:t>
      </w:r>
      <w:r>
        <w:rPr>
          <w:sz w:val="28"/>
          <w:szCs w:val="28"/>
        </w:rPr>
        <w:t xml:space="preserve"> по Услуге и каждому МКД комплекта документов в порядке, установленном постановлением</w:t>
      </w:r>
      <w:r w:rsidR="005D49CD">
        <w:rPr>
          <w:sz w:val="28"/>
          <w:szCs w:val="28"/>
        </w:rPr>
        <w:t xml:space="preserve"> </w:t>
      </w:r>
      <w:r>
        <w:rPr>
          <w:sz w:val="28"/>
          <w:szCs w:val="28"/>
        </w:rPr>
        <w:t xml:space="preserve">Правительства Москвы № 267-ПП или иным нормативным правовым актом города Москвы, регулирующим порядок взаимодействия ГБУ МФЦ города Москвы с лицами, осуществляющими деятельность по управлению МКД, </w:t>
      </w:r>
      <w:proofErr w:type="spellStart"/>
      <w:r>
        <w:rPr>
          <w:sz w:val="28"/>
          <w:szCs w:val="28"/>
        </w:rPr>
        <w:t>ресурсоснабжающими</w:t>
      </w:r>
      <w:proofErr w:type="spellEnd"/>
      <w:r>
        <w:rPr>
          <w:sz w:val="28"/>
          <w:szCs w:val="28"/>
        </w:rPr>
        <w:t xml:space="preserve"> организациями, поставщиками иных услуг при заключении соответствующего договора, а также при принятии ГБУ МФЦ города Москвы решения о включении МКД в Перечень и согласования</w:t>
      </w:r>
      <w:r w:rsidR="00DF6C6A">
        <w:rPr>
          <w:sz w:val="28"/>
          <w:szCs w:val="28"/>
        </w:rPr>
        <w:br/>
      </w:r>
      <w:r>
        <w:rPr>
          <w:sz w:val="28"/>
          <w:szCs w:val="28"/>
        </w:rPr>
        <w:t xml:space="preserve">ГБУ МФЦ города Москвы даты начала течения периода, с которого осуществляется начисление платежей. При этом изменение Перечня осуществляется при предоставлении в ГБУ МФЦ города Москвы </w:t>
      </w:r>
      <w:r w:rsidR="00686256">
        <w:rPr>
          <w:sz w:val="28"/>
          <w:szCs w:val="28"/>
        </w:rPr>
        <w:t>Региональным оператором</w:t>
      </w:r>
      <w:r>
        <w:rPr>
          <w:sz w:val="28"/>
          <w:szCs w:val="28"/>
        </w:rPr>
        <w:t xml:space="preserve"> копий договоров на оказание услуг исключительно</w:t>
      </w:r>
      <w:r w:rsidR="00686256">
        <w:rPr>
          <w:sz w:val="28"/>
          <w:szCs w:val="28"/>
        </w:rPr>
        <w:br/>
      </w:r>
      <w:r>
        <w:rPr>
          <w:sz w:val="28"/>
          <w:szCs w:val="28"/>
        </w:rPr>
        <w:t>в письменной форме на бумажном носителе. Изменение Перечня осуществляется ГБУ МФЦ города Москвы в соответствии с частью 1 статьи 421 Гражданского кодекса Российской Федерации и не является обязанностью ГБУ МФЦ города Москвы.</w:t>
      </w:r>
    </w:p>
    <w:p w:rsidR="00C738AE" w:rsidRDefault="00001453">
      <w:pPr>
        <w:pStyle w:val="af7"/>
        <w:numPr>
          <w:ilvl w:val="2"/>
          <w:numId w:val="1"/>
        </w:numPr>
        <w:ind w:left="0" w:firstLine="709"/>
        <w:jc w:val="both"/>
        <w:rPr>
          <w:rFonts w:cs="Arial"/>
          <w:sz w:val="28"/>
          <w:szCs w:val="28"/>
        </w:rPr>
      </w:pPr>
      <w:r>
        <w:rPr>
          <w:sz w:val="28"/>
          <w:szCs w:val="28"/>
        </w:rPr>
        <w:t>После выполнения мероприятий, указанных в пункте 2.2.1 настоящего Договора, внесение изменений в Перечень осуществляется следующим образом: ГБУ МФЦ города Москвы и Региональный оператор подписывают и заверяют Перечень с вносимыми изменениями по форме согласно приложению 2 к настоящему Договору</w:t>
      </w:r>
      <w:r w:rsidR="00686256">
        <w:rPr>
          <w:sz w:val="28"/>
          <w:szCs w:val="28"/>
        </w:rPr>
        <w:t xml:space="preserve"> </w:t>
      </w:r>
      <w:r>
        <w:rPr>
          <w:sz w:val="28"/>
          <w:szCs w:val="28"/>
        </w:rPr>
        <w:t>(за исключением подписи</w:t>
      </w:r>
      <w:r w:rsidR="00686256">
        <w:rPr>
          <w:sz w:val="28"/>
          <w:szCs w:val="28"/>
        </w:rPr>
        <w:br/>
      </w:r>
      <w:r>
        <w:rPr>
          <w:sz w:val="28"/>
          <w:szCs w:val="28"/>
        </w:rPr>
        <w:t xml:space="preserve">и печати Банка). </w:t>
      </w:r>
      <w:r>
        <w:rPr>
          <w:rFonts w:cs="Arial"/>
          <w:sz w:val="28"/>
          <w:szCs w:val="28"/>
        </w:rPr>
        <w:t xml:space="preserve"> </w:t>
      </w:r>
    </w:p>
    <w:p w:rsidR="00C738AE" w:rsidRPr="00540F5E" w:rsidRDefault="00001453">
      <w:pPr>
        <w:pStyle w:val="af7"/>
        <w:numPr>
          <w:ilvl w:val="2"/>
          <w:numId w:val="1"/>
        </w:numPr>
        <w:ind w:left="0" w:firstLine="709"/>
        <w:jc w:val="both"/>
        <w:rPr>
          <w:rFonts w:cs="Arial"/>
          <w:sz w:val="28"/>
          <w:szCs w:val="28"/>
        </w:rPr>
      </w:pPr>
      <w:r>
        <w:rPr>
          <w:rFonts w:cs="Arial"/>
          <w:sz w:val="28"/>
          <w:szCs w:val="28"/>
        </w:rPr>
        <w:t>В случае исключения МКД из Перечня в связи</w:t>
      </w:r>
      <w:r w:rsidR="00DF6C6A">
        <w:rPr>
          <w:rFonts w:cs="Arial"/>
          <w:sz w:val="28"/>
          <w:szCs w:val="28"/>
        </w:rPr>
        <w:t xml:space="preserve"> </w:t>
      </w:r>
      <w:r>
        <w:rPr>
          <w:rFonts w:cs="Arial"/>
          <w:sz w:val="28"/>
          <w:szCs w:val="28"/>
        </w:rPr>
        <w:t>с</w:t>
      </w:r>
      <w:r>
        <w:rPr>
          <w:sz w:val="28"/>
          <w:szCs w:val="28"/>
        </w:rPr>
        <w:t xml:space="preserve"> прекращением </w:t>
      </w:r>
      <w:r w:rsidR="00DF6C6A">
        <w:rPr>
          <w:sz w:val="28"/>
          <w:szCs w:val="28"/>
        </w:rPr>
        <w:t>Региональным оператором оказания Услуги, расторжением договора оказания услуг п</w:t>
      </w:r>
      <w:r w:rsidR="00686256">
        <w:rPr>
          <w:sz w:val="28"/>
          <w:szCs w:val="28"/>
        </w:rPr>
        <w:t xml:space="preserve">о МКД, сменой поставщика Услуги </w:t>
      </w:r>
      <w:r>
        <w:rPr>
          <w:sz w:val="28"/>
          <w:szCs w:val="28"/>
        </w:rPr>
        <w:t>и в иных аналогичных случаях исключение МКД из Перечня осуществляется</w:t>
      </w:r>
      <w:r w:rsidR="00686256">
        <w:rPr>
          <w:sz w:val="28"/>
          <w:szCs w:val="28"/>
        </w:rPr>
        <w:t xml:space="preserve"> </w:t>
      </w:r>
      <w:r>
        <w:rPr>
          <w:sz w:val="28"/>
          <w:szCs w:val="28"/>
        </w:rPr>
        <w:t>вне зависимости от внесения изменений в Перечень в порядке, установленном пунктами 2.2.1, 2.2.2 настоящего Договора.</w:t>
      </w:r>
    </w:p>
    <w:p w:rsidR="00540F5E" w:rsidRDefault="00540F5E" w:rsidP="00540F5E">
      <w:pPr>
        <w:pStyle w:val="af7"/>
        <w:ind w:left="709"/>
        <w:jc w:val="both"/>
        <w:rPr>
          <w:rFonts w:cs="Arial"/>
          <w:sz w:val="28"/>
          <w:szCs w:val="28"/>
        </w:rPr>
      </w:pPr>
    </w:p>
    <w:p w:rsidR="00C738AE" w:rsidRDefault="00C738AE">
      <w:pPr>
        <w:pStyle w:val="af7"/>
        <w:ind w:left="709"/>
        <w:jc w:val="both"/>
        <w:rPr>
          <w:rFonts w:ascii="Verdana" w:hAnsi="Verdana"/>
          <w:sz w:val="21"/>
          <w:szCs w:val="21"/>
          <w:highlight w:val="yellow"/>
        </w:rPr>
      </w:pPr>
    </w:p>
    <w:p w:rsidR="00C738AE" w:rsidRDefault="00001453">
      <w:pPr>
        <w:pStyle w:val="af7"/>
        <w:numPr>
          <w:ilvl w:val="0"/>
          <w:numId w:val="1"/>
        </w:numPr>
        <w:ind w:left="0" w:firstLine="0"/>
        <w:jc w:val="center"/>
        <w:rPr>
          <w:b/>
          <w:sz w:val="28"/>
          <w:szCs w:val="28"/>
        </w:rPr>
      </w:pPr>
      <w:r>
        <w:rPr>
          <w:b/>
          <w:sz w:val="28"/>
          <w:szCs w:val="28"/>
        </w:rPr>
        <w:t xml:space="preserve">ПРАВА, ОБЯЗАННОСТИ И ФУНКЦИИ </w:t>
      </w:r>
      <w:r>
        <w:rPr>
          <w:b/>
          <w:sz w:val="28"/>
          <w:szCs w:val="28"/>
        </w:rPr>
        <w:br/>
        <w:t>ГБУ МФЦ ГОРОДА МОСКВЫ</w:t>
      </w:r>
    </w:p>
    <w:p w:rsidR="00C738AE" w:rsidRDefault="00C738AE">
      <w:pPr>
        <w:jc w:val="both"/>
        <w:rPr>
          <w:rFonts w:ascii="Verdana" w:hAnsi="Verdana"/>
          <w:sz w:val="21"/>
          <w:szCs w:val="21"/>
        </w:rPr>
      </w:pPr>
    </w:p>
    <w:p w:rsidR="00C738AE" w:rsidRDefault="00001453">
      <w:pPr>
        <w:pStyle w:val="af7"/>
        <w:numPr>
          <w:ilvl w:val="1"/>
          <w:numId w:val="1"/>
        </w:numPr>
        <w:ind w:left="0" w:firstLine="709"/>
        <w:jc w:val="both"/>
        <w:rPr>
          <w:sz w:val="28"/>
          <w:szCs w:val="28"/>
        </w:rPr>
      </w:pPr>
      <w:r>
        <w:rPr>
          <w:b/>
          <w:sz w:val="28"/>
          <w:szCs w:val="28"/>
        </w:rPr>
        <w:t>ГБУ МФЦ города Москвы обязано</w:t>
      </w:r>
      <w:r>
        <w:rPr>
          <w:sz w:val="28"/>
          <w:szCs w:val="28"/>
        </w:rPr>
        <w:t xml:space="preserve"> организовать осуществление </w:t>
      </w:r>
      <w:r w:rsidR="005D49CD">
        <w:rPr>
          <w:sz w:val="28"/>
          <w:szCs w:val="28"/>
        </w:rPr>
        <w:t>обособленными подразделениями (</w:t>
      </w:r>
      <w:r>
        <w:rPr>
          <w:sz w:val="28"/>
          <w:szCs w:val="28"/>
        </w:rPr>
        <w:t>филиалами</w:t>
      </w:r>
      <w:r w:rsidR="005D49CD">
        <w:rPr>
          <w:sz w:val="28"/>
          <w:szCs w:val="28"/>
        </w:rPr>
        <w:t>)</w:t>
      </w:r>
      <w:r>
        <w:rPr>
          <w:sz w:val="28"/>
          <w:szCs w:val="28"/>
        </w:rPr>
        <w:t xml:space="preserve"> ГБУ МФЦ города Москвы – многофункциональными центрами предоставления государственных услуг города Москвы (далее – МФЦ) следующих функций:</w:t>
      </w:r>
    </w:p>
    <w:p w:rsidR="00C738AE" w:rsidRDefault="00001453">
      <w:pPr>
        <w:pStyle w:val="af4"/>
        <w:numPr>
          <w:ilvl w:val="2"/>
          <w:numId w:val="1"/>
        </w:numPr>
        <w:ind w:left="0" w:firstLine="709"/>
        <w:jc w:val="both"/>
        <w:rPr>
          <w:rFonts w:ascii="Times New Roman" w:hAnsi="Times New Roman"/>
          <w:sz w:val="28"/>
          <w:szCs w:val="28"/>
        </w:rPr>
      </w:pPr>
      <w:r>
        <w:rPr>
          <w:rFonts w:ascii="Times New Roman" w:hAnsi="Times New Roman"/>
          <w:sz w:val="28"/>
          <w:szCs w:val="28"/>
        </w:rPr>
        <w:t xml:space="preserve">Внесение представленных в МФЦ сведений в </w:t>
      </w:r>
      <w:r>
        <w:rPr>
          <w:rFonts w:ascii="Times New Roman" w:hAnsi="Times New Roman"/>
          <w:color w:val="000000"/>
          <w:sz w:val="28"/>
          <w:szCs w:val="28"/>
        </w:rPr>
        <w:t xml:space="preserve">АСУ ЕИРЦ </w:t>
      </w:r>
      <w:r>
        <w:rPr>
          <w:rFonts w:ascii="Times New Roman" w:hAnsi="Times New Roman"/>
          <w:sz w:val="28"/>
          <w:szCs w:val="28"/>
        </w:rPr>
        <w:t xml:space="preserve">для осуществления расчетов начислений платы в соответствии с </w:t>
      </w:r>
      <w:proofErr w:type="gramStart"/>
      <w:r>
        <w:rPr>
          <w:rFonts w:ascii="Times New Roman" w:hAnsi="Times New Roman"/>
          <w:sz w:val="28"/>
          <w:szCs w:val="28"/>
        </w:rPr>
        <w:t>Регламентом,</w:t>
      </w:r>
      <w:r>
        <w:rPr>
          <w:rFonts w:ascii="Times New Roman" w:hAnsi="Times New Roman"/>
          <w:sz w:val="28"/>
          <w:szCs w:val="28"/>
        </w:rPr>
        <w:br/>
        <w:t>за</w:t>
      </w:r>
      <w:proofErr w:type="gramEnd"/>
      <w:r>
        <w:rPr>
          <w:rFonts w:ascii="Times New Roman" w:hAnsi="Times New Roman"/>
          <w:sz w:val="28"/>
          <w:szCs w:val="28"/>
        </w:rPr>
        <w:t xml:space="preserve"> исключением случаев автоматической загрузки сведений в АСУ ЕИРЦ либо загрузки сведений иными органами и организациями.</w:t>
      </w:r>
    </w:p>
    <w:p w:rsidR="00C738AE" w:rsidRDefault="00001453">
      <w:pPr>
        <w:pStyle w:val="af7"/>
        <w:numPr>
          <w:ilvl w:val="2"/>
          <w:numId w:val="1"/>
        </w:numPr>
        <w:ind w:left="0" w:firstLine="709"/>
        <w:jc w:val="both"/>
        <w:rPr>
          <w:sz w:val="28"/>
          <w:szCs w:val="28"/>
        </w:rPr>
      </w:pPr>
      <w:r>
        <w:rPr>
          <w:sz w:val="28"/>
          <w:szCs w:val="28"/>
        </w:rPr>
        <w:t xml:space="preserve">Ежемесячное начисление платы за Услугу Плательщикам, в том числе в соответствии с тарифами (ценами), нормативами потребления Услуг, утвержденными в соответствии с нормативными правовыми актами Российской </w:t>
      </w:r>
      <w:r>
        <w:rPr>
          <w:sz w:val="28"/>
          <w:szCs w:val="28"/>
        </w:rPr>
        <w:lastRenderedPageBreak/>
        <w:t>Федерации и города Москвы (далее – начисление платы)</w:t>
      </w:r>
      <w:r w:rsidR="00DF6C6A">
        <w:rPr>
          <w:sz w:val="28"/>
          <w:szCs w:val="28"/>
        </w:rPr>
        <w:t xml:space="preserve"> в соответствии</w:t>
      </w:r>
      <w:r w:rsidR="00DF6C6A">
        <w:rPr>
          <w:sz w:val="28"/>
          <w:szCs w:val="28"/>
        </w:rPr>
        <w:br/>
        <w:t>с Регламентом</w:t>
      </w:r>
      <w:r>
        <w:rPr>
          <w:sz w:val="28"/>
          <w:szCs w:val="28"/>
        </w:rPr>
        <w:t xml:space="preserve">.  </w:t>
      </w:r>
    </w:p>
    <w:p w:rsidR="00C738AE" w:rsidRDefault="00001453">
      <w:pPr>
        <w:pStyle w:val="af7"/>
        <w:ind w:left="0" w:firstLine="709"/>
        <w:jc w:val="both"/>
        <w:rPr>
          <w:sz w:val="28"/>
          <w:szCs w:val="28"/>
        </w:rPr>
      </w:pPr>
      <w:r>
        <w:rPr>
          <w:sz w:val="28"/>
          <w:szCs w:val="28"/>
        </w:rPr>
        <w:t>Начисление платы производится с учетом присвоенного Плательщику кода - условного набора цифр, присвоенного Плательщику в целях его идентификации для расчетов за Услуги.</w:t>
      </w:r>
    </w:p>
    <w:p w:rsidR="00C738AE" w:rsidRDefault="00001453">
      <w:pPr>
        <w:pStyle w:val="af7"/>
        <w:ind w:left="0" w:firstLine="709"/>
        <w:jc w:val="both"/>
        <w:rPr>
          <w:sz w:val="28"/>
          <w:szCs w:val="28"/>
        </w:rPr>
      </w:pPr>
      <w:r>
        <w:rPr>
          <w:sz w:val="28"/>
          <w:szCs w:val="28"/>
        </w:rPr>
        <w:t>Начисление платы осуществляется МФЦ с учетом предоставляемых гражданам в соответствии с нормативными правовыми актами Российской Федерации и города Москвы мер социальной поддержки (льготы на оплату Услуг</w:t>
      </w:r>
      <w:r w:rsidR="00DF6C6A">
        <w:rPr>
          <w:sz w:val="28"/>
          <w:szCs w:val="28"/>
        </w:rPr>
        <w:t>и</w:t>
      </w:r>
      <w:r>
        <w:rPr>
          <w:sz w:val="28"/>
          <w:szCs w:val="28"/>
        </w:rPr>
        <w:t xml:space="preserve">) на основании данных, содержащихся в </w:t>
      </w:r>
      <w:r w:rsidR="005D49CD">
        <w:rPr>
          <w:color w:val="000000"/>
          <w:sz w:val="28"/>
          <w:szCs w:val="28"/>
        </w:rPr>
        <w:t>АСУ ЕИРЦ</w:t>
      </w:r>
      <w:r>
        <w:rPr>
          <w:color w:val="000000"/>
          <w:sz w:val="28"/>
          <w:szCs w:val="28"/>
        </w:rPr>
        <w:t>,</w:t>
      </w:r>
      <w:r>
        <w:rPr>
          <w:sz w:val="28"/>
          <w:szCs w:val="28"/>
        </w:rPr>
        <w:t xml:space="preserve"> и имеющихся данных о выплаченных мерах социальной поддержки (субсидии на оплату Услуг</w:t>
      </w:r>
      <w:r w:rsidR="00DF6C6A">
        <w:rPr>
          <w:sz w:val="28"/>
          <w:szCs w:val="28"/>
        </w:rPr>
        <w:t>и</w:t>
      </w:r>
      <w:r>
        <w:rPr>
          <w:sz w:val="28"/>
          <w:szCs w:val="28"/>
        </w:rPr>
        <w:t xml:space="preserve">). </w:t>
      </w:r>
    </w:p>
    <w:p w:rsidR="00C738AE" w:rsidRDefault="00001453">
      <w:pPr>
        <w:pStyle w:val="af4"/>
        <w:numPr>
          <w:ilvl w:val="2"/>
          <w:numId w:val="1"/>
        </w:numPr>
        <w:ind w:left="0" w:firstLine="709"/>
        <w:jc w:val="both"/>
        <w:rPr>
          <w:rFonts w:ascii="Times New Roman" w:hAnsi="Times New Roman"/>
          <w:sz w:val="28"/>
          <w:szCs w:val="28"/>
        </w:rPr>
      </w:pPr>
      <w:r>
        <w:rPr>
          <w:rFonts w:ascii="Times New Roman" w:hAnsi="Times New Roman"/>
          <w:sz w:val="28"/>
          <w:szCs w:val="28"/>
        </w:rPr>
        <w:t xml:space="preserve">Ведение базы данных в </w:t>
      </w:r>
      <w:r>
        <w:rPr>
          <w:rFonts w:ascii="Times New Roman" w:hAnsi="Times New Roman"/>
          <w:color w:val="000000"/>
          <w:sz w:val="28"/>
          <w:szCs w:val="28"/>
        </w:rPr>
        <w:t xml:space="preserve">АСУ ЕИРЦ </w:t>
      </w:r>
      <w:r>
        <w:rPr>
          <w:rFonts w:ascii="Times New Roman" w:hAnsi="Times New Roman"/>
          <w:sz w:val="28"/>
          <w:szCs w:val="28"/>
        </w:rPr>
        <w:t xml:space="preserve">по Плательщикам в части обеспечения своевременного и корректного ввода данных на основании документов и сведений, представленных в МФЦ Управляющей организацией, </w:t>
      </w:r>
      <w:r w:rsidR="00DF6C6A">
        <w:rPr>
          <w:rFonts w:ascii="Times New Roman" w:hAnsi="Times New Roman"/>
          <w:sz w:val="28"/>
          <w:szCs w:val="28"/>
        </w:rPr>
        <w:t>Региональным оператором</w:t>
      </w:r>
      <w:r>
        <w:rPr>
          <w:rFonts w:ascii="Times New Roman" w:hAnsi="Times New Roman"/>
          <w:sz w:val="28"/>
          <w:szCs w:val="28"/>
        </w:rPr>
        <w:t>, Плательщиками, гражданами, Фондом капитального ремонта многоквартирных домов города Москвы, иными органами и организациями, за исключением загруженных в АСУ ЕИРЦ ее пользователями, а также автоматически загруженных в АСУ ЕИРЦ Департаментом информационных технологий города Москвы, с учетом присвоенных кодов Плательщиков.</w:t>
      </w:r>
    </w:p>
    <w:p w:rsidR="00C738AE" w:rsidRDefault="00B82F2C">
      <w:pPr>
        <w:pStyle w:val="af4"/>
        <w:numPr>
          <w:ilvl w:val="2"/>
          <w:numId w:val="1"/>
        </w:numPr>
        <w:ind w:left="0" w:firstLine="709"/>
        <w:jc w:val="both"/>
        <w:rPr>
          <w:rFonts w:ascii="Times New Roman" w:hAnsi="Times New Roman"/>
          <w:sz w:val="28"/>
          <w:szCs w:val="28"/>
        </w:rPr>
      </w:pPr>
      <w:r>
        <w:rPr>
          <w:rFonts w:ascii="Times New Roman" w:hAnsi="Times New Roman"/>
          <w:sz w:val="28"/>
          <w:szCs w:val="28"/>
        </w:rPr>
        <w:t>П</w:t>
      </w:r>
      <w:r w:rsidR="00001453">
        <w:rPr>
          <w:rFonts w:ascii="Times New Roman" w:hAnsi="Times New Roman"/>
          <w:sz w:val="28"/>
          <w:szCs w:val="28"/>
        </w:rPr>
        <w:t>ерерасчет</w:t>
      </w:r>
      <w:r w:rsidR="009A1957" w:rsidRPr="00540F5E">
        <w:rPr>
          <w:rFonts w:ascii="Times New Roman" w:hAnsi="Times New Roman"/>
          <w:sz w:val="28"/>
          <w:szCs w:val="28"/>
        </w:rPr>
        <w:t>,</w:t>
      </w:r>
      <w:r w:rsidR="0040571F">
        <w:rPr>
          <w:rFonts w:ascii="Times New Roman" w:hAnsi="Times New Roman"/>
          <w:sz w:val="28"/>
          <w:szCs w:val="28"/>
        </w:rPr>
        <w:t xml:space="preserve"> </w:t>
      </w:r>
      <w:r w:rsidR="009A1957">
        <w:rPr>
          <w:rFonts w:ascii="Times New Roman" w:hAnsi="Times New Roman"/>
          <w:sz w:val="28"/>
          <w:szCs w:val="28"/>
        </w:rPr>
        <w:t xml:space="preserve">корректировка </w:t>
      </w:r>
      <w:r w:rsidR="00001453">
        <w:rPr>
          <w:rFonts w:ascii="Times New Roman" w:hAnsi="Times New Roman"/>
          <w:sz w:val="28"/>
          <w:szCs w:val="28"/>
        </w:rPr>
        <w:t>начисленной платы Плательщикам</w:t>
      </w:r>
      <w:r>
        <w:rPr>
          <w:rFonts w:ascii="Times New Roman" w:hAnsi="Times New Roman"/>
          <w:sz w:val="28"/>
          <w:szCs w:val="28"/>
        </w:rPr>
        <w:t xml:space="preserve"> </w:t>
      </w:r>
      <w:r w:rsidR="00001453">
        <w:rPr>
          <w:rFonts w:ascii="Times New Roman" w:hAnsi="Times New Roman"/>
          <w:sz w:val="28"/>
          <w:szCs w:val="28"/>
        </w:rPr>
        <w:t>за Услугу</w:t>
      </w:r>
      <w:r w:rsidR="009A1957">
        <w:rPr>
          <w:rFonts w:ascii="Times New Roman" w:hAnsi="Times New Roman"/>
          <w:sz w:val="28"/>
          <w:szCs w:val="28"/>
        </w:rPr>
        <w:t xml:space="preserve"> </w:t>
      </w:r>
      <w:r w:rsidR="00001453">
        <w:rPr>
          <w:rFonts w:ascii="Times New Roman" w:hAnsi="Times New Roman"/>
          <w:sz w:val="28"/>
          <w:szCs w:val="28"/>
        </w:rPr>
        <w:t>и внесение данных в АСУ ЕИРЦ:</w:t>
      </w:r>
    </w:p>
    <w:p w:rsidR="00C738AE" w:rsidRDefault="00001453">
      <w:pPr>
        <w:pStyle w:val="af2"/>
        <w:numPr>
          <w:ilvl w:val="3"/>
          <w:numId w:val="1"/>
        </w:numPr>
        <w:ind w:left="0" w:firstLine="709"/>
        <w:jc w:val="both"/>
        <w:rPr>
          <w:sz w:val="28"/>
          <w:szCs w:val="28"/>
        </w:rPr>
      </w:pPr>
      <w:r>
        <w:rPr>
          <w:sz w:val="28"/>
          <w:szCs w:val="28"/>
        </w:rPr>
        <w:t xml:space="preserve">По письменному мотивированному поручению </w:t>
      </w:r>
      <w:r w:rsidR="00686256">
        <w:rPr>
          <w:sz w:val="28"/>
          <w:szCs w:val="28"/>
        </w:rPr>
        <w:t>Регионального оператора</w:t>
      </w:r>
      <w:r>
        <w:rPr>
          <w:sz w:val="28"/>
          <w:szCs w:val="28"/>
        </w:rPr>
        <w:t>, отвечающему требованиям, установленным пунктом 4.1.4</w:t>
      </w:r>
      <w:r w:rsidR="0040571F">
        <w:rPr>
          <w:sz w:val="28"/>
          <w:szCs w:val="28"/>
        </w:rPr>
        <w:t xml:space="preserve"> </w:t>
      </w:r>
      <w:r>
        <w:rPr>
          <w:sz w:val="28"/>
          <w:szCs w:val="28"/>
        </w:rPr>
        <w:t>настоящего Договора. Указанные поручения отрабатываются МФЦ в течение 30 календарных дней с даты их поступления. Перерасчет</w:t>
      </w:r>
      <w:r w:rsidR="009A1957" w:rsidRPr="0040571F">
        <w:rPr>
          <w:sz w:val="28"/>
          <w:szCs w:val="28"/>
        </w:rPr>
        <w:t>,</w:t>
      </w:r>
      <w:r w:rsidR="009A1957">
        <w:rPr>
          <w:sz w:val="28"/>
          <w:szCs w:val="28"/>
        </w:rPr>
        <w:t xml:space="preserve"> корректировка</w:t>
      </w:r>
      <w:r>
        <w:rPr>
          <w:sz w:val="28"/>
          <w:szCs w:val="28"/>
        </w:rPr>
        <w:t xml:space="preserve"> и внесение данных в АСУ ЕИРЦ в период с 6 по 15 число месяца не осуществляется. </w:t>
      </w:r>
    </w:p>
    <w:p w:rsidR="00C738AE" w:rsidRDefault="00001453">
      <w:pPr>
        <w:pStyle w:val="af7"/>
        <w:numPr>
          <w:ilvl w:val="3"/>
          <w:numId w:val="1"/>
        </w:numPr>
        <w:ind w:left="0" w:firstLine="709"/>
        <w:jc w:val="both"/>
        <w:rPr>
          <w:sz w:val="28"/>
          <w:szCs w:val="28"/>
        </w:rPr>
      </w:pPr>
      <w:r>
        <w:rPr>
          <w:sz w:val="28"/>
          <w:szCs w:val="28"/>
        </w:rPr>
        <w:t xml:space="preserve">По письменному мотивированному поручению </w:t>
      </w:r>
      <w:r w:rsidR="00686256">
        <w:rPr>
          <w:sz w:val="28"/>
          <w:szCs w:val="28"/>
        </w:rPr>
        <w:t>Регионального оператора</w:t>
      </w:r>
      <w:r>
        <w:rPr>
          <w:sz w:val="28"/>
          <w:szCs w:val="28"/>
        </w:rPr>
        <w:t xml:space="preserve"> в случае выявления ошибок, расхождений</w:t>
      </w:r>
      <w:r w:rsidR="00DF6C6A">
        <w:rPr>
          <w:sz w:val="28"/>
          <w:szCs w:val="28"/>
        </w:rPr>
        <w:t xml:space="preserve"> </w:t>
      </w:r>
      <w:r>
        <w:rPr>
          <w:sz w:val="28"/>
          <w:szCs w:val="28"/>
        </w:rPr>
        <w:t xml:space="preserve">в начислениях МФЦ. Поручение направляется в ГБУ МФЦ города Москвы. Срок рассмотрения поручения ГБУ МФЦ города Москвы составляет 30 календарных дней с даты его получения. </w:t>
      </w:r>
    </w:p>
    <w:p w:rsidR="00C738AE" w:rsidRDefault="00001453">
      <w:pPr>
        <w:pStyle w:val="af4"/>
        <w:numPr>
          <w:ilvl w:val="3"/>
          <w:numId w:val="1"/>
        </w:numPr>
        <w:ind w:left="0" w:firstLine="709"/>
        <w:jc w:val="both"/>
        <w:rPr>
          <w:rFonts w:ascii="Times New Roman" w:hAnsi="Times New Roman"/>
          <w:sz w:val="28"/>
          <w:szCs w:val="28"/>
        </w:rPr>
      </w:pPr>
      <w:r>
        <w:rPr>
          <w:rFonts w:ascii="Times New Roman" w:hAnsi="Times New Roman"/>
          <w:sz w:val="28"/>
          <w:szCs w:val="28"/>
        </w:rPr>
        <w:t>При предоставлении в МФЦ Плательщиком подтверждающих документов-оснований в соответствии с нормативными правовыми актами Российской Федерации и города Москвы.</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 xml:space="preserve">В случае спора о наличии оснований для </w:t>
      </w:r>
      <w:r w:rsidR="00B82F2C">
        <w:rPr>
          <w:rFonts w:ascii="Times New Roman" w:hAnsi="Times New Roman"/>
          <w:sz w:val="28"/>
          <w:szCs w:val="28"/>
        </w:rPr>
        <w:t xml:space="preserve">корректировки и </w:t>
      </w:r>
      <w:r>
        <w:rPr>
          <w:rFonts w:ascii="Times New Roman" w:hAnsi="Times New Roman"/>
          <w:sz w:val="28"/>
          <w:szCs w:val="28"/>
        </w:rPr>
        <w:t>перерасчета начисленной платы либо отнесения решения вопроса о перерасчете</w:t>
      </w:r>
      <w:r w:rsidR="00B82F2C">
        <w:rPr>
          <w:rFonts w:ascii="Times New Roman" w:hAnsi="Times New Roman"/>
          <w:sz w:val="28"/>
          <w:szCs w:val="28"/>
        </w:rPr>
        <w:br/>
      </w:r>
      <w:r>
        <w:rPr>
          <w:rFonts w:ascii="Times New Roman" w:hAnsi="Times New Roman"/>
          <w:sz w:val="28"/>
          <w:szCs w:val="28"/>
        </w:rPr>
        <w:t xml:space="preserve">к компетенции </w:t>
      </w:r>
      <w:r w:rsidR="00686256">
        <w:rPr>
          <w:rFonts w:ascii="Times New Roman" w:hAnsi="Times New Roman"/>
          <w:sz w:val="28"/>
          <w:szCs w:val="28"/>
        </w:rPr>
        <w:t>Регионального оператора</w:t>
      </w:r>
      <w:r>
        <w:rPr>
          <w:rFonts w:ascii="Times New Roman" w:hAnsi="Times New Roman"/>
          <w:sz w:val="28"/>
          <w:szCs w:val="28"/>
        </w:rPr>
        <w:t xml:space="preserve"> МФЦ вправе взаимодействовать </w:t>
      </w:r>
      <w:r w:rsidR="00B82F2C">
        <w:rPr>
          <w:rFonts w:ascii="Times New Roman" w:hAnsi="Times New Roman"/>
          <w:sz w:val="28"/>
          <w:szCs w:val="28"/>
        </w:rPr>
        <w:br/>
      </w:r>
      <w:r w:rsidR="00686256">
        <w:rPr>
          <w:rFonts w:ascii="Times New Roman" w:hAnsi="Times New Roman"/>
          <w:sz w:val="28"/>
          <w:szCs w:val="28"/>
        </w:rPr>
        <w:t>с</w:t>
      </w:r>
      <w:r>
        <w:rPr>
          <w:rFonts w:ascii="Times New Roman" w:hAnsi="Times New Roman"/>
          <w:sz w:val="28"/>
          <w:szCs w:val="28"/>
        </w:rPr>
        <w:t xml:space="preserve"> </w:t>
      </w:r>
      <w:r w:rsidR="00686256">
        <w:rPr>
          <w:rFonts w:ascii="Times New Roman" w:hAnsi="Times New Roman"/>
          <w:sz w:val="28"/>
          <w:szCs w:val="28"/>
        </w:rPr>
        <w:t>Региональным оператором</w:t>
      </w:r>
      <w:r>
        <w:rPr>
          <w:sz w:val="28"/>
          <w:szCs w:val="28"/>
        </w:rPr>
        <w:t xml:space="preserve"> </w:t>
      </w:r>
      <w:r>
        <w:rPr>
          <w:rFonts w:ascii="Times New Roman" w:hAnsi="Times New Roman"/>
          <w:sz w:val="28"/>
          <w:szCs w:val="28"/>
        </w:rPr>
        <w:t xml:space="preserve">для последующего получения поручения, указанного в пункте </w:t>
      </w:r>
      <w:r w:rsidRPr="00540F5E">
        <w:rPr>
          <w:rFonts w:ascii="Times New Roman" w:hAnsi="Times New Roman"/>
          <w:sz w:val="28"/>
          <w:szCs w:val="28"/>
        </w:rPr>
        <w:t>4.1.4</w:t>
      </w:r>
      <w:r>
        <w:rPr>
          <w:rFonts w:ascii="Times New Roman" w:hAnsi="Times New Roman"/>
          <w:sz w:val="28"/>
          <w:szCs w:val="28"/>
        </w:rPr>
        <w:t xml:space="preserve"> настоящего Договора, а также направить Плательщика для решения вопроса </w:t>
      </w:r>
      <w:r w:rsidR="00686256">
        <w:rPr>
          <w:rFonts w:ascii="Times New Roman" w:hAnsi="Times New Roman"/>
          <w:sz w:val="28"/>
          <w:szCs w:val="28"/>
        </w:rPr>
        <w:t>к Региональному оператору</w:t>
      </w:r>
      <w:r>
        <w:rPr>
          <w:rFonts w:ascii="Times New Roman" w:hAnsi="Times New Roman"/>
          <w:sz w:val="28"/>
          <w:szCs w:val="28"/>
        </w:rPr>
        <w:t>.</w:t>
      </w:r>
    </w:p>
    <w:p w:rsidR="00C738AE" w:rsidRDefault="00001453">
      <w:pPr>
        <w:pStyle w:val="311"/>
        <w:numPr>
          <w:ilvl w:val="2"/>
          <w:numId w:val="1"/>
        </w:numPr>
        <w:spacing w:line="240" w:lineRule="auto"/>
        <w:ind w:left="0" w:firstLine="709"/>
        <w:rPr>
          <w:color w:val="000000"/>
          <w:sz w:val="28"/>
          <w:szCs w:val="28"/>
          <w:lang w:val="ru-RU"/>
        </w:rPr>
      </w:pPr>
      <w:r>
        <w:rPr>
          <w:sz w:val="28"/>
          <w:szCs w:val="28"/>
          <w:lang w:val="ru-RU"/>
        </w:rPr>
        <w:t xml:space="preserve">Ведение учета сумм, подлежащих оплате </w:t>
      </w:r>
      <w:proofErr w:type="gramStart"/>
      <w:r>
        <w:rPr>
          <w:sz w:val="28"/>
          <w:szCs w:val="28"/>
          <w:lang w:val="ru-RU"/>
        </w:rPr>
        <w:t>Плательщиками,</w:t>
      </w:r>
      <w:r>
        <w:rPr>
          <w:sz w:val="28"/>
          <w:szCs w:val="28"/>
          <w:lang w:val="ru-RU"/>
        </w:rPr>
        <w:br/>
        <w:t>а</w:t>
      </w:r>
      <w:proofErr w:type="gramEnd"/>
      <w:r>
        <w:rPr>
          <w:sz w:val="28"/>
          <w:szCs w:val="28"/>
          <w:lang w:val="ru-RU"/>
        </w:rPr>
        <w:t xml:space="preserve"> также сумм, перечи</w:t>
      </w:r>
      <w:r w:rsidR="000B6CE8">
        <w:rPr>
          <w:sz w:val="28"/>
          <w:szCs w:val="28"/>
          <w:lang w:val="ru-RU"/>
        </w:rPr>
        <w:t>сленных Региональному оператору,</w:t>
      </w:r>
      <w:r>
        <w:rPr>
          <w:sz w:val="28"/>
          <w:szCs w:val="28"/>
          <w:lang w:val="ru-RU"/>
        </w:rPr>
        <w:t xml:space="preserve"> в соответствии</w:t>
      </w:r>
      <w:r w:rsidR="000B6CE8">
        <w:rPr>
          <w:sz w:val="28"/>
          <w:szCs w:val="28"/>
          <w:lang w:val="ru-RU"/>
        </w:rPr>
        <w:br/>
      </w:r>
      <w:r>
        <w:rPr>
          <w:sz w:val="28"/>
          <w:szCs w:val="28"/>
          <w:lang w:val="ru-RU"/>
        </w:rPr>
        <w:t xml:space="preserve">с представленными Банком или Региональным оператором сведениями. </w:t>
      </w:r>
    </w:p>
    <w:p w:rsidR="00C738AE" w:rsidRDefault="00001453">
      <w:pPr>
        <w:pStyle w:val="af4"/>
        <w:numPr>
          <w:ilvl w:val="2"/>
          <w:numId w:val="1"/>
        </w:numPr>
        <w:ind w:left="0" w:firstLine="709"/>
        <w:jc w:val="both"/>
        <w:rPr>
          <w:rFonts w:ascii="Times New Roman" w:hAnsi="Times New Roman"/>
          <w:sz w:val="28"/>
          <w:szCs w:val="28"/>
        </w:rPr>
      </w:pPr>
      <w:r>
        <w:rPr>
          <w:rFonts w:ascii="Times New Roman" w:hAnsi="Times New Roman"/>
          <w:sz w:val="28"/>
          <w:szCs w:val="28"/>
        </w:rPr>
        <w:lastRenderedPageBreak/>
        <w:t>Прием Плательщиков для консультаций по вопросам начисления платы за Услугу с учетом критериев обслуживания МКД (модули «Паспортный стол» и «Финансовые лицевые счета» или только один из этих модулей).</w:t>
      </w:r>
    </w:p>
    <w:p w:rsidR="00C738AE" w:rsidRDefault="00001453">
      <w:pPr>
        <w:pStyle w:val="af4"/>
        <w:numPr>
          <w:ilvl w:val="2"/>
          <w:numId w:val="1"/>
        </w:numPr>
        <w:ind w:left="0" w:firstLine="709"/>
        <w:jc w:val="both"/>
        <w:rPr>
          <w:rFonts w:ascii="Times New Roman" w:hAnsi="Times New Roman"/>
          <w:sz w:val="28"/>
          <w:szCs w:val="28"/>
        </w:rPr>
      </w:pPr>
      <w:r>
        <w:rPr>
          <w:rFonts w:ascii="Times New Roman" w:hAnsi="Times New Roman"/>
          <w:sz w:val="28"/>
          <w:szCs w:val="28"/>
        </w:rPr>
        <w:t xml:space="preserve">Предоставление </w:t>
      </w:r>
      <w:r w:rsidR="00686256">
        <w:rPr>
          <w:rFonts w:ascii="Times New Roman" w:hAnsi="Times New Roman"/>
          <w:sz w:val="28"/>
          <w:szCs w:val="28"/>
        </w:rPr>
        <w:t>Региональному оператору</w:t>
      </w:r>
      <w:r>
        <w:rPr>
          <w:rFonts w:ascii="Times New Roman" w:hAnsi="Times New Roman"/>
          <w:sz w:val="28"/>
          <w:szCs w:val="28"/>
        </w:rPr>
        <w:t>:</w:t>
      </w:r>
    </w:p>
    <w:p w:rsidR="00C738AE" w:rsidRDefault="00001453">
      <w:pPr>
        <w:pStyle w:val="af4"/>
        <w:numPr>
          <w:ilvl w:val="3"/>
          <w:numId w:val="1"/>
        </w:numPr>
        <w:ind w:left="0" w:firstLine="709"/>
        <w:jc w:val="both"/>
        <w:rPr>
          <w:rFonts w:ascii="Times New Roman" w:hAnsi="Times New Roman"/>
          <w:sz w:val="28"/>
          <w:szCs w:val="28"/>
        </w:rPr>
      </w:pPr>
      <w:r>
        <w:rPr>
          <w:rFonts w:ascii="Times New Roman" w:hAnsi="Times New Roman"/>
          <w:sz w:val="28"/>
          <w:szCs w:val="28"/>
        </w:rPr>
        <w:t>Ежемесячно по письменному запросу, поданному посредством Электронного документооборота Правительства Москвы (далее – ЭДО</w:t>
      </w:r>
      <w:proofErr w:type="gramStart"/>
      <w:r>
        <w:rPr>
          <w:rFonts w:ascii="Times New Roman" w:hAnsi="Times New Roman"/>
          <w:sz w:val="28"/>
          <w:szCs w:val="28"/>
        </w:rPr>
        <w:t>),</w:t>
      </w:r>
      <w:r w:rsidR="00B82F2C">
        <w:rPr>
          <w:rFonts w:ascii="Times New Roman" w:hAnsi="Times New Roman"/>
          <w:sz w:val="28"/>
          <w:szCs w:val="28"/>
        </w:rPr>
        <w:br/>
      </w:r>
      <w:r>
        <w:rPr>
          <w:rFonts w:ascii="Times New Roman" w:hAnsi="Times New Roman"/>
          <w:sz w:val="28"/>
          <w:szCs w:val="28"/>
        </w:rPr>
        <w:t>а</w:t>
      </w:r>
      <w:proofErr w:type="gramEnd"/>
      <w:r>
        <w:rPr>
          <w:rFonts w:ascii="Times New Roman" w:hAnsi="Times New Roman"/>
          <w:sz w:val="28"/>
          <w:szCs w:val="28"/>
        </w:rPr>
        <w:t xml:space="preserve"> при отсутствии подключения </w:t>
      </w:r>
      <w:r w:rsidR="00686256">
        <w:rPr>
          <w:rFonts w:ascii="Times New Roman" w:hAnsi="Times New Roman"/>
          <w:sz w:val="28"/>
          <w:szCs w:val="28"/>
        </w:rPr>
        <w:t>Регионального оператора</w:t>
      </w:r>
      <w:r>
        <w:rPr>
          <w:rFonts w:ascii="Times New Roman" w:hAnsi="Times New Roman"/>
          <w:sz w:val="28"/>
          <w:szCs w:val="28"/>
        </w:rPr>
        <w:t xml:space="preserve"> к ЭДО – посредством направления в МФЦ на бумажном носителе способом, позволяющим подтвердить факт направления, в срок до 15 числа месяца, следующего</w:t>
      </w:r>
      <w:r w:rsidR="00385F36">
        <w:rPr>
          <w:rFonts w:ascii="Times New Roman" w:hAnsi="Times New Roman"/>
          <w:sz w:val="28"/>
          <w:szCs w:val="28"/>
        </w:rPr>
        <w:br/>
      </w:r>
      <w:r>
        <w:rPr>
          <w:rFonts w:ascii="Times New Roman" w:hAnsi="Times New Roman"/>
          <w:sz w:val="28"/>
          <w:szCs w:val="28"/>
        </w:rPr>
        <w:t>за расчетным, отчетов с информацией о начислениях и оплате</w:t>
      </w:r>
      <w:r w:rsidR="00385F36">
        <w:rPr>
          <w:rFonts w:ascii="Times New Roman" w:hAnsi="Times New Roman"/>
          <w:sz w:val="28"/>
          <w:szCs w:val="28"/>
        </w:rPr>
        <w:t xml:space="preserve"> </w:t>
      </w:r>
      <w:r>
        <w:rPr>
          <w:rFonts w:ascii="Times New Roman" w:hAnsi="Times New Roman"/>
          <w:sz w:val="28"/>
          <w:szCs w:val="28"/>
        </w:rPr>
        <w:t>(в случае отсутствия возможности получения с помощью электронных сервисов):</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- 01.16.01. «Оплаты по поставщикам и услугам через БМ с разбивкой</w:t>
      </w:r>
      <w:r>
        <w:rPr>
          <w:rFonts w:eastAsia="Calibri"/>
          <w:sz w:val="28"/>
          <w:szCs w:val="28"/>
          <w:lang w:eastAsia="en-US"/>
        </w:rPr>
        <w:br/>
        <w:t>по УК»;</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- 01.07.04а. «Начисления и оплаты по поставщикам и услугам по УК»;</w:t>
      </w:r>
    </w:p>
    <w:p w:rsidR="00C738AE" w:rsidRDefault="00001453">
      <w:pPr>
        <w:ind w:firstLine="709"/>
        <w:jc w:val="both"/>
        <w:rPr>
          <w:rFonts w:eastAsia="Calibri"/>
          <w:sz w:val="28"/>
          <w:szCs w:val="28"/>
          <w:lang w:eastAsia="en-US"/>
        </w:rPr>
      </w:pPr>
      <w:r>
        <w:rPr>
          <w:rFonts w:eastAsia="Calibri"/>
          <w:sz w:val="28"/>
          <w:szCs w:val="28"/>
          <w:lang w:eastAsia="en-US"/>
        </w:rPr>
        <w:t>- 01.03.11а. «Задолженность по оплате за жилищно-коммунальные услуги</w:t>
      </w:r>
      <w:r>
        <w:rPr>
          <w:rFonts w:eastAsia="Calibri"/>
          <w:sz w:val="28"/>
          <w:szCs w:val="28"/>
          <w:lang w:eastAsia="en-US"/>
        </w:rPr>
        <w:br/>
        <w:t>по УК (отчет 45)»;</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- 01.03.07а. «Задолженность по сумме и месяцам с оплатами УК»;</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- 01.01.18. «Оборотная сальдовая ведомость по расчетам за услуги (N)»;</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- 01.03.23. «Детализация расчетов по пеням за просрочку платежей</w:t>
      </w:r>
      <w:r>
        <w:rPr>
          <w:rFonts w:eastAsia="Calibri"/>
          <w:sz w:val="28"/>
          <w:szCs w:val="28"/>
          <w:lang w:eastAsia="en-US"/>
        </w:rPr>
        <w:br/>
        <w:t>за ЖКУ» (в случае начисления пеней в АСУ ЕИРЦ);</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- 01.03.24. «Сводный отчет расчетов по пеням за просрочку платежей</w:t>
      </w:r>
      <w:r>
        <w:rPr>
          <w:rFonts w:eastAsia="Calibri"/>
          <w:sz w:val="28"/>
          <w:szCs w:val="28"/>
          <w:lang w:eastAsia="en-US"/>
        </w:rPr>
        <w:br/>
        <w:t>за ЖКУ»</w:t>
      </w:r>
      <w:r w:rsidR="00734F5C">
        <w:rPr>
          <w:rFonts w:eastAsia="Calibri"/>
          <w:sz w:val="28"/>
          <w:szCs w:val="28"/>
          <w:lang w:eastAsia="en-US"/>
        </w:rPr>
        <w:t xml:space="preserve"> (в случае начисления пеней в АСУ ЕИРЦ)</w:t>
      </w:r>
      <w:r>
        <w:rPr>
          <w:rFonts w:eastAsia="Calibri"/>
          <w:sz w:val="28"/>
          <w:szCs w:val="28"/>
          <w:lang w:eastAsia="en-US"/>
        </w:rPr>
        <w:t>;</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- 01.12.10. «Начисления и оплаты по ЕПД по поставщикам услуг</w:t>
      </w:r>
      <w:r>
        <w:rPr>
          <w:rFonts w:eastAsia="Calibri"/>
          <w:sz w:val="28"/>
          <w:szCs w:val="28"/>
          <w:lang w:eastAsia="en-US"/>
        </w:rPr>
        <w:br/>
        <w:t>в разбивке по районам»;</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- 01.08.12. «Сведения о количестве зарегистрированных граждан».</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 xml:space="preserve">В случае неполучения или при отсутствии </w:t>
      </w:r>
      <w:proofErr w:type="gramStart"/>
      <w:r>
        <w:rPr>
          <w:rFonts w:ascii="Times New Roman" w:hAnsi="Times New Roman"/>
          <w:sz w:val="28"/>
          <w:szCs w:val="28"/>
        </w:rPr>
        <w:t>возможности получения</w:t>
      </w:r>
      <w:proofErr w:type="gramEnd"/>
      <w:r>
        <w:rPr>
          <w:rFonts w:ascii="Times New Roman" w:hAnsi="Times New Roman"/>
          <w:sz w:val="28"/>
          <w:szCs w:val="28"/>
        </w:rPr>
        <w:t xml:space="preserve"> указанных в пункте 3.1.</w:t>
      </w:r>
      <w:r w:rsidR="00E54D7F">
        <w:rPr>
          <w:rFonts w:ascii="Times New Roman" w:hAnsi="Times New Roman"/>
          <w:sz w:val="28"/>
          <w:szCs w:val="28"/>
        </w:rPr>
        <w:t>7</w:t>
      </w:r>
      <w:r>
        <w:rPr>
          <w:rFonts w:ascii="Times New Roman" w:hAnsi="Times New Roman"/>
          <w:sz w:val="28"/>
          <w:szCs w:val="28"/>
        </w:rPr>
        <w:t>.1 настоящего Договора отчетов с информацией</w:t>
      </w:r>
      <w:r w:rsidR="00B82F2C">
        <w:rPr>
          <w:rFonts w:ascii="Times New Roman" w:hAnsi="Times New Roman"/>
          <w:sz w:val="28"/>
          <w:szCs w:val="28"/>
        </w:rPr>
        <w:br/>
      </w:r>
      <w:r>
        <w:rPr>
          <w:rFonts w:ascii="Times New Roman" w:hAnsi="Times New Roman"/>
          <w:sz w:val="28"/>
          <w:szCs w:val="28"/>
        </w:rPr>
        <w:t xml:space="preserve">о начислениях и оплате с помощью электронных сервисов, </w:t>
      </w:r>
      <w:r w:rsidR="00686256">
        <w:rPr>
          <w:rFonts w:ascii="Times New Roman" w:hAnsi="Times New Roman"/>
          <w:sz w:val="28"/>
          <w:szCs w:val="28"/>
        </w:rPr>
        <w:t>Региональный оператор</w:t>
      </w:r>
      <w:r>
        <w:rPr>
          <w:rFonts w:ascii="Times New Roman" w:hAnsi="Times New Roman"/>
          <w:sz w:val="28"/>
          <w:szCs w:val="28"/>
        </w:rPr>
        <w:t xml:space="preserve"> обязан уведомить МФЦ в течение 30 календарных дней.</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В случае если форма и (или) наименование указанных отчетов в АСУ ЕИРЦ изменятся, то указанные отчеты предоставляются по форме и (или) наименованию, действующие на дату их предоставления.</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Отчеты, содержащие персональные данные Плательщиков,</w:t>
      </w:r>
      <w:r w:rsidR="00B82F2C">
        <w:rPr>
          <w:rFonts w:ascii="Times New Roman" w:hAnsi="Times New Roman"/>
          <w:sz w:val="28"/>
          <w:szCs w:val="28"/>
        </w:rPr>
        <w:t xml:space="preserve"> </w:t>
      </w:r>
      <w:r>
        <w:rPr>
          <w:rFonts w:ascii="Times New Roman" w:hAnsi="Times New Roman"/>
          <w:sz w:val="28"/>
          <w:szCs w:val="28"/>
        </w:rPr>
        <w:t>предоставляются на бумажном или электронном носителе по решению МФЦ.</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 xml:space="preserve">В случае наличия у </w:t>
      </w:r>
      <w:r w:rsidR="00686256">
        <w:rPr>
          <w:rFonts w:ascii="Times New Roman" w:hAnsi="Times New Roman"/>
          <w:sz w:val="28"/>
          <w:szCs w:val="28"/>
        </w:rPr>
        <w:t>Регионального оператора</w:t>
      </w:r>
      <w:r>
        <w:rPr>
          <w:rFonts w:ascii="Times New Roman" w:hAnsi="Times New Roman"/>
          <w:sz w:val="28"/>
          <w:szCs w:val="28"/>
        </w:rPr>
        <w:t xml:space="preserve"> возможности получения</w:t>
      </w:r>
      <w:r w:rsidR="00B82F2C">
        <w:rPr>
          <w:rFonts w:ascii="Times New Roman" w:hAnsi="Times New Roman"/>
          <w:sz w:val="28"/>
          <w:szCs w:val="28"/>
        </w:rPr>
        <w:br/>
      </w:r>
      <w:r>
        <w:rPr>
          <w:rFonts w:ascii="Times New Roman" w:hAnsi="Times New Roman"/>
          <w:sz w:val="28"/>
          <w:szCs w:val="28"/>
        </w:rPr>
        <w:t>с помощью электронных сервисов отчетов с информацией о начислениях</w:t>
      </w:r>
      <w:r w:rsidR="00B82F2C">
        <w:rPr>
          <w:rFonts w:ascii="Times New Roman" w:hAnsi="Times New Roman"/>
          <w:sz w:val="28"/>
          <w:szCs w:val="28"/>
        </w:rPr>
        <w:br/>
      </w:r>
      <w:r>
        <w:rPr>
          <w:rFonts w:ascii="Times New Roman" w:hAnsi="Times New Roman"/>
          <w:sz w:val="28"/>
          <w:szCs w:val="28"/>
        </w:rPr>
        <w:t>и оплате, указанных в пункте 3.1.</w:t>
      </w:r>
      <w:r w:rsidR="00E54D7F">
        <w:rPr>
          <w:rFonts w:ascii="Times New Roman" w:hAnsi="Times New Roman"/>
          <w:sz w:val="28"/>
          <w:szCs w:val="28"/>
        </w:rPr>
        <w:t>7</w:t>
      </w:r>
      <w:r>
        <w:rPr>
          <w:rFonts w:ascii="Times New Roman" w:hAnsi="Times New Roman"/>
          <w:sz w:val="28"/>
          <w:szCs w:val="28"/>
        </w:rPr>
        <w:t>.1 настоящего Договора, соответствующий абзац пункта 3.1.</w:t>
      </w:r>
      <w:r w:rsidR="00E54D7F">
        <w:rPr>
          <w:rFonts w:ascii="Times New Roman" w:hAnsi="Times New Roman"/>
          <w:sz w:val="28"/>
          <w:szCs w:val="28"/>
        </w:rPr>
        <w:t>7</w:t>
      </w:r>
      <w:r>
        <w:rPr>
          <w:rFonts w:ascii="Times New Roman" w:hAnsi="Times New Roman"/>
          <w:sz w:val="28"/>
          <w:szCs w:val="28"/>
        </w:rPr>
        <w:t>.1 настоящего Договора не подлежит исполнению ГБУ МФЦ города Москвы.</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3.1.</w:t>
      </w:r>
      <w:r w:rsidR="00E54D7F">
        <w:rPr>
          <w:rFonts w:ascii="Times New Roman" w:hAnsi="Times New Roman"/>
          <w:sz w:val="28"/>
          <w:szCs w:val="28"/>
        </w:rPr>
        <w:t>7</w:t>
      </w:r>
      <w:r>
        <w:rPr>
          <w:rFonts w:ascii="Times New Roman" w:hAnsi="Times New Roman"/>
          <w:sz w:val="28"/>
          <w:szCs w:val="28"/>
        </w:rPr>
        <w:t xml:space="preserve">.2. По письменному запросу, поданному посредством </w:t>
      </w:r>
      <w:proofErr w:type="gramStart"/>
      <w:r>
        <w:rPr>
          <w:rFonts w:ascii="Times New Roman" w:hAnsi="Times New Roman"/>
          <w:sz w:val="28"/>
          <w:szCs w:val="28"/>
        </w:rPr>
        <w:t>ЭДО,</w:t>
      </w:r>
      <w:r w:rsidR="00B82F2C">
        <w:rPr>
          <w:rFonts w:ascii="Times New Roman" w:hAnsi="Times New Roman"/>
          <w:sz w:val="28"/>
          <w:szCs w:val="28"/>
        </w:rPr>
        <w:br/>
      </w:r>
      <w:r>
        <w:rPr>
          <w:rFonts w:ascii="Times New Roman" w:hAnsi="Times New Roman"/>
          <w:sz w:val="28"/>
          <w:szCs w:val="28"/>
        </w:rPr>
        <w:t>а</w:t>
      </w:r>
      <w:proofErr w:type="gramEnd"/>
      <w:r>
        <w:rPr>
          <w:rFonts w:ascii="Times New Roman" w:hAnsi="Times New Roman"/>
          <w:sz w:val="28"/>
          <w:szCs w:val="28"/>
        </w:rPr>
        <w:t xml:space="preserve"> при отсутствии подключения </w:t>
      </w:r>
      <w:r w:rsidR="00686256">
        <w:rPr>
          <w:rFonts w:ascii="Times New Roman" w:hAnsi="Times New Roman"/>
          <w:sz w:val="28"/>
          <w:szCs w:val="28"/>
        </w:rPr>
        <w:t>Регионального оператора</w:t>
      </w:r>
      <w:r>
        <w:rPr>
          <w:rFonts w:ascii="Times New Roman" w:hAnsi="Times New Roman"/>
          <w:sz w:val="28"/>
          <w:szCs w:val="28"/>
        </w:rPr>
        <w:t xml:space="preserve"> к ЭДО – посредством направления в МФЦ на бумажном носителе способом, позволяющим подтвердить факт направления либо нарочно, документов, содержащих информацию жилищного учета, для ведения </w:t>
      </w:r>
      <w:proofErr w:type="spellStart"/>
      <w:r>
        <w:rPr>
          <w:rFonts w:ascii="Times New Roman" w:hAnsi="Times New Roman"/>
          <w:sz w:val="28"/>
          <w:szCs w:val="28"/>
        </w:rPr>
        <w:t>претензионно</w:t>
      </w:r>
      <w:proofErr w:type="spellEnd"/>
      <w:r>
        <w:rPr>
          <w:rFonts w:ascii="Times New Roman" w:hAnsi="Times New Roman"/>
          <w:sz w:val="28"/>
          <w:szCs w:val="28"/>
        </w:rPr>
        <w:t>-исковой работы:</w:t>
      </w:r>
    </w:p>
    <w:p w:rsidR="00C738AE" w:rsidRDefault="00001453">
      <w:pPr>
        <w:pStyle w:val="af7"/>
        <w:ind w:left="0" w:firstLine="709"/>
        <w:jc w:val="both"/>
        <w:rPr>
          <w:rFonts w:eastAsia="Calibri"/>
          <w:sz w:val="28"/>
          <w:szCs w:val="28"/>
          <w:lang w:eastAsia="en-US"/>
        </w:rPr>
      </w:pPr>
      <w:r>
        <w:rPr>
          <w:rFonts w:eastAsia="Calibri"/>
          <w:sz w:val="28"/>
          <w:szCs w:val="28"/>
          <w:lang w:eastAsia="en-US"/>
        </w:rPr>
        <w:t>- копия финансово-лицевого счета нанимателя жилого помещения;</w:t>
      </w:r>
    </w:p>
    <w:p w:rsidR="00C738AE" w:rsidRDefault="00001453">
      <w:pPr>
        <w:pStyle w:val="af7"/>
        <w:ind w:left="0" w:firstLine="709"/>
        <w:jc w:val="both"/>
        <w:rPr>
          <w:rFonts w:eastAsia="Calibri"/>
          <w:sz w:val="28"/>
          <w:szCs w:val="28"/>
          <w:lang w:eastAsia="en-US"/>
        </w:rPr>
      </w:pPr>
      <w:r>
        <w:rPr>
          <w:rFonts w:eastAsia="Calibri"/>
          <w:sz w:val="28"/>
          <w:szCs w:val="28"/>
          <w:lang w:eastAsia="en-US"/>
        </w:rPr>
        <w:lastRenderedPageBreak/>
        <w:t>- выписка из домовой книги;</w:t>
      </w:r>
    </w:p>
    <w:p w:rsidR="00C738AE" w:rsidRDefault="00001453">
      <w:pPr>
        <w:pStyle w:val="af7"/>
        <w:ind w:left="0" w:firstLine="709"/>
        <w:jc w:val="both"/>
        <w:rPr>
          <w:rFonts w:eastAsia="Calibri"/>
          <w:sz w:val="28"/>
          <w:szCs w:val="28"/>
          <w:lang w:eastAsia="en-US"/>
        </w:rPr>
      </w:pPr>
      <w:r>
        <w:rPr>
          <w:rFonts w:eastAsia="Calibri"/>
          <w:sz w:val="28"/>
          <w:szCs w:val="28"/>
          <w:lang w:eastAsia="en-US"/>
        </w:rPr>
        <w:t>- единый жилищный документ;</w:t>
      </w:r>
    </w:p>
    <w:p w:rsidR="00C738AE" w:rsidRDefault="00001453">
      <w:pPr>
        <w:pStyle w:val="af7"/>
        <w:ind w:left="0" w:firstLine="709"/>
        <w:jc w:val="both"/>
        <w:rPr>
          <w:rFonts w:eastAsia="Calibri"/>
          <w:sz w:val="28"/>
          <w:szCs w:val="28"/>
          <w:lang w:eastAsia="en-US"/>
        </w:rPr>
      </w:pPr>
      <w:r>
        <w:rPr>
          <w:rFonts w:eastAsia="Calibri"/>
          <w:sz w:val="28"/>
          <w:szCs w:val="28"/>
          <w:lang w:eastAsia="en-US"/>
        </w:rPr>
        <w:t>- оборотная ведомость по лицевому счету;</w:t>
      </w:r>
    </w:p>
    <w:p w:rsidR="00C738AE" w:rsidRDefault="00001453">
      <w:pPr>
        <w:pStyle w:val="af7"/>
        <w:ind w:left="0" w:firstLine="709"/>
        <w:jc w:val="both"/>
        <w:rPr>
          <w:rFonts w:eastAsia="Calibri"/>
          <w:sz w:val="28"/>
          <w:szCs w:val="28"/>
          <w:lang w:eastAsia="en-US"/>
        </w:rPr>
      </w:pPr>
      <w:r>
        <w:rPr>
          <w:rFonts w:eastAsia="Calibri"/>
          <w:sz w:val="28"/>
          <w:szCs w:val="28"/>
          <w:lang w:eastAsia="en-US"/>
        </w:rPr>
        <w:t>- справка о финансовом состоянии лицевого счета.</w:t>
      </w:r>
    </w:p>
    <w:p w:rsidR="00C738AE" w:rsidRDefault="00001453">
      <w:pPr>
        <w:pStyle w:val="af7"/>
        <w:ind w:left="0" w:firstLine="709"/>
        <w:jc w:val="both"/>
        <w:rPr>
          <w:rFonts w:eastAsia="Calibri"/>
          <w:sz w:val="28"/>
          <w:szCs w:val="28"/>
          <w:lang w:eastAsia="en-US"/>
        </w:rPr>
      </w:pPr>
      <w:r>
        <w:rPr>
          <w:rFonts w:eastAsia="Calibri"/>
          <w:sz w:val="28"/>
          <w:szCs w:val="28"/>
          <w:lang w:eastAsia="en-US"/>
        </w:rPr>
        <w:t>Указанный перечень документов, содержащих информацию жилищного учета, является исчерпывающим.</w:t>
      </w:r>
    </w:p>
    <w:p w:rsidR="00C738AE" w:rsidRDefault="00001453">
      <w:pPr>
        <w:pStyle w:val="af7"/>
        <w:ind w:left="0" w:firstLine="709"/>
        <w:jc w:val="both"/>
        <w:rPr>
          <w:rFonts w:eastAsia="Calibri"/>
          <w:sz w:val="28"/>
          <w:szCs w:val="28"/>
          <w:lang w:eastAsia="en-US"/>
        </w:rPr>
      </w:pPr>
      <w:r>
        <w:rPr>
          <w:rFonts w:eastAsia="Calibri"/>
          <w:sz w:val="28"/>
          <w:szCs w:val="28"/>
          <w:lang w:eastAsia="en-US"/>
        </w:rPr>
        <w:t>При этом возможность предоставления указанных в пункте 3.1.</w:t>
      </w:r>
      <w:r w:rsidR="00E54D7F">
        <w:rPr>
          <w:rFonts w:eastAsia="Calibri"/>
          <w:sz w:val="28"/>
          <w:szCs w:val="28"/>
          <w:lang w:eastAsia="en-US"/>
        </w:rPr>
        <w:t>7</w:t>
      </w:r>
      <w:r>
        <w:rPr>
          <w:rFonts w:eastAsia="Calibri"/>
          <w:sz w:val="28"/>
          <w:szCs w:val="28"/>
          <w:lang w:eastAsia="en-US"/>
        </w:rPr>
        <w:t>.2 настоящего Договора документов зависит от обслуживания МФЦ МКД через АСУ ЕИРЦ (модули «Паспортный стол» и «Финансовые лицевые счета» или только один из этих модулей) и технической возможности у МФЦ формирования запрашиваемых документов.</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Запрос о предоставлении указанных пункте 3.1.</w:t>
      </w:r>
      <w:r w:rsidR="00E54D7F">
        <w:rPr>
          <w:rFonts w:ascii="Times New Roman" w:hAnsi="Times New Roman"/>
          <w:sz w:val="28"/>
          <w:szCs w:val="28"/>
        </w:rPr>
        <w:t>7</w:t>
      </w:r>
      <w:r>
        <w:rPr>
          <w:rFonts w:ascii="Times New Roman" w:hAnsi="Times New Roman"/>
          <w:sz w:val="28"/>
          <w:szCs w:val="28"/>
        </w:rPr>
        <w:t>.2 настоящего Договора документов отрабатывается МФЦ в течение 30 календарных дней с даты</w:t>
      </w:r>
      <w:r w:rsidR="00B82F2C">
        <w:rPr>
          <w:rFonts w:ascii="Times New Roman" w:hAnsi="Times New Roman"/>
          <w:sz w:val="28"/>
          <w:szCs w:val="28"/>
        </w:rPr>
        <w:t xml:space="preserve"> </w:t>
      </w:r>
      <w:r>
        <w:rPr>
          <w:rFonts w:ascii="Times New Roman" w:hAnsi="Times New Roman"/>
          <w:sz w:val="28"/>
          <w:szCs w:val="28"/>
        </w:rPr>
        <w:t xml:space="preserve">поступления. </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Предоставление документов, содержащих информацию жилищного учета, осуществляется МФЦ посредством передачи на бумажном носителе</w:t>
      </w:r>
      <w:r>
        <w:rPr>
          <w:rFonts w:ascii="Times New Roman" w:hAnsi="Times New Roman"/>
          <w:sz w:val="28"/>
          <w:szCs w:val="28"/>
        </w:rPr>
        <w:br/>
        <w:t>с проставлением отметки о получении.</w:t>
      </w:r>
    </w:p>
    <w:p w:rsidR="00C738AE" w:rsidRDefault="00001453">
      <w:pPr>
        <w:pStyle w:val="af4"/>
        <w:numPr>
          <w:ilvl w:val="2"/>
          <w:numId w:val="1"/>
        </w:numPr>
        <w:ind w:left="0" w:firstLine="709"/>
        <w:jc w:val="both"/>
        <w:rPr>
          <w:rFonts w:ascii="Times New Roman" w:hAnsi="Times New Roman"/>
          <w:sz w:val="28"/>
          <w:szCs w:val="28"/>
        </w:rPr>
      </w:pPr>
      <w:r>
        <w:rPr>
          <w:rFonts w:ascii="Times New Roman" w:hAnsi="Times New Roman"/>
          <w:sz w:val="28"/>
          <w:szCs w:val="28"/>
        </w:rPr>
        <w:t xml:space="preserve">Предоставление в Банк ежемесячно </w:t>
      </w:r>
      <w:r w:rsidR="000E14CD">
        <w:rPr>
          <w:rFonts w:ascii="Times New Roman" w:hAnsi="Times New Roman"/>
          <w:sz w:val="28"/>
          <w:szCs w:val="28"/>
        </w:rPr>
        <w:t xml:space="preserve">в автоматическом режиме </w:t>
      </w:r>
      <w:r>
        <w:rPr>
          <w:rFonts w:ascii="Times New Roman" w:hAnsi="Times New Roman"/>
          <w:sz w:val="28"/>
          <w:szCs w:val="28"/>
        </w:rPr>
        <w:t>информации</w:t>
      </w:r>
      <w:r w:rsidR="000E14CD">
        <w:rPr>
          <w:rFonts w:ascii="Times New Roman" w:hAnsi="Times New Roman"/>
          <w:sz w:val="28"/>
          <w:szCs w:val="28"/>
        </w:rPr>
        <w:t xml:space="preserve"> </w:t>
      </w:r>
      <w:r>
        <w:rPr>
          <w:rFonts w:ascii="Times New Roman" w:hAnsi="Times New Roman"/>
          <w:sz w:val="28"/>
          <w:szCs w:val="28"/>
        </w:rPr>
        <w:t>о начисленной Плательщикам плате для перечисления платежей Региональному оператору за Услугу с указанием кодов Плательщиков, кода Услуги</w:t>
      </w:r>
      <w:r w:rsidR="000E14CD">
        <w:rPr>
          <w:rFonts w:ascii="Times New Roman" w:hAnsi="Times New Roman"/>
          <w:sz w:val="28"/>
          <w:szCs w:val="28"/>
        </w:rPr>
        <w:t xml:space="preserve"> </w:t>
      </w:r>
      <w:r>
        <w:rPr>
          <w:rFonts w:ascii="Times New Roman" w:hAnsi="Times New Roman"/>
          <w:sz w:val="28"/>
          <w:szCs w:val="28"/>
        </w:rPr>
        <w:t>и оформленных по согласованным форматам между ГБУ МФЦ города Москвы и Банком, в электронном виде до 25 числа текущего месяца</w:t>
      </w:r>
      <w:r w:rsidR="00B82F2C">
        <w:rPr>
          <w:rFonts w:ascii="Times New Roman" w:hAnsi="Times New Roman"/>
          <w:sz w:val="28"/>
          <w:szCs w:val="28"/>
        </w:rPr>
        <w:t xml:space="preserve"> </w:t>
      </w:r>
      <w:r>
        <w:rPr>
          <w:rFonts w:ascii="Times New Roman" w:hAnsi="Times New Roman"/>
          <w:sz w:val="28"/>
          <w:szCs w:val="28"/>
        </w:rPr>
        <w:t>по каждому коду Плательщика (далее – платежные инструкции).</w:t>
      </w:r>
    </w:p>
    <w:p w:rsidR="00C738AE" w:rsidRDefault="00001453">
      <w:pPr>
        <w:pStyle w:val="311"/>
        <w:numPr>
          <w:ilvl w:val="2"/>
          <w:numId w:val="1"/>
        </w:numPr>
        <w:spacing w:line="240" w:lineRule="auto"/>
        <w:ind w:left="0" w:firstLine="709"/>
        <w:rPr>
          <w:sz w:val="28"/>
          <w:szCs w:val="28"/>
          <w:lang w:val="ru-RU"/>
        </w:rPr>
      </w:pPr>
      <w:r>
        <w:rPr>
          <w:sz w:val="28"/>
          <w:szCs w:val="28"/>
          <w:lang w:val="ru-RU"/>
        </w:rPr>
        <w:t>Направление в Банк не позднее 3 рабочих дней, следующих</w:t>
      </w:r>
      <w:r w:rsidR="00B82F2C">
        <w:rPr>
          <w:sz w:val="28"/>
          <w:szCs w:val="28"/>
          <w:lang w:val="ru-RU"/>
        </w:rPr>
        <w:br/>
      </w:r>
      <w:r>
        <w:rPr>
          <w:sz w:val="28"/>
          <w:szCs w:val="28"/>
          <w:lang w:val="ru-RU"/>
        </w:rPr>
        <w:t>за днем получения соответствующего запроса Банка, информации</w:t>
      </w:r>
      <w:r>
        <w:rPr>
          <w:sz w:val="28"/>
          <w:szCs w:val="28"/>
          <w:lang w:val="ru-RU"/>
        </w:rPr>
        <w:br/>
      </w:r>
      <w:r w:rsidR="000E14CD">
        <w:rPr>
          <w:sz w:val="28"/>
          <w:szCs w:val="28"/>
          <w:lang w:val="ru-RU"/>
        </w:rPr>
        <w:t xml:space="preserve">в автоматическом режиме </w:t>
      </w:r>
      <w:r>
        <w:rPr>
          <w:sz w:val="28"/>
          <w:szCs w:val="28"/>
          <w:lang w:val="ru-RU"/>
        </w:rPr>
        <w:t>в согласованном с Банком порядке и формате</w:t>
      </w:r>
      <w:r w:rsidR="009C5DF4">
        <w:rPr>
          <w:sz w:val="28"/>
          <w:szCs w:val="28"/>
          <w:lang w:val="ru-RU"/>
        </w:rPr>
        <w:br/>
      </w:r>
      <w:r>
        <w:rPr>
          <w:sz w:val="28"/>
          <w:szCs w:val="28"/>
          <w:lang w:val="ru-RU"/>
        </w:rPr>
        <w:t>по перечислению сумм платежей Плательщиков, поступивших в Банк на Счет.</w:t>
      </w:r>
    </w:p>
    <w:p w:rsidR="00C738AE" w:rsidRDefault="00001453">
      <w:pPr>
        <w:pStyle w:val="af4"/>
        <w:numPr>
          <w:ilvl w:val="1"/>
          <w:numId w:val="1"/>
        </w:numPr>
        <w:ind w:left="0" w:firstLine="709"/>
        <w:jc w:val="both"/>
        <w:rPr>
          <w:rFonts w:ascii="Times New Roman" w:hAnsi="Times New Roman"/>
          <w:color w:val="000000"/>
          <w:sz w:val="28"/>
          <w:szCs w:val="28"/>
        </w:rPr>
      </w:pPr>
      <w:r>
        <w:rPr>
          <w:rFonts w:ascii="Times New Roman" w:hAnsi="Times New Roman"/>
          <w:sz w:val="28"/>
          <w:szCs w:val="28"/>
        </w:rPr>
        <w:t>Выполнение функций, указанных в пункте 3.1 настоящего Договора, осуществляется МФЦ, ГБУ МФЦ города Москвы исключительно</w:t>
      </w:r>
      <w:r>
        <w:rPr>
          <w:rFonts w:ascii="Times New Roman" w:hAnsi="Times New Roman"/>
          <w:sz w:val="28"/>
          <w:szCs w:val="28"/>
        </w:rPr>
        <w:br/>
        <w:t xml:space="preserve">с использованием </w:t>
      </w:r>
      <w:r>
        <w:rPr>
          <w:rFonts w:ascii="Times New Roman" w:hAnsi="Times New Roman"/>
          <w:color w:val="000000"/>
          <w:sz w:val="28"/>
          <w:szCs w:val="28"/>
        </w:rPr>
        <w:t>АСУ ЕИРЦ на основании содержащихся в ней данных</w:t>
      </w:r>
      <w:r>
        <w:rPr>
          <w:rFonts w:ascii="Times New Roman" w:hAnsi="Times New Roman"/>
          <w:color w:val="000000"/>
          <w:sz w:val="28"/>
          <w:szCs w:val="28"/>
        </w:rPr>
        <w:br/>
        <w:t>и с учетом технических особенностей АСУ ЕИРЦ, а также в зависимости</w:t>
      </w:r>
      <w:r>
        <w:rPr>
          <w:rFonts w:ascii="Times New Roman" w:hAnsi="Times New Roman"/>
          <w:color w:val="000000"/>
          <w:sz w:val="28"/>
          <w:szCs w:val="28"/>
        </w:rPr>
        <w:br/>
        <w:t>от уровня доступа ГБУ МФЦ города Москвы, МФЦ в АСУ ЕИРЦ.</w:t>
      </w:r>
    </w:p>
    <w:p w:rsidR="00C738AE" w:rsidRDefault="00001453">
      <w:pPr>
        <w:pStyle w:val="311"/>
        <w:spacing w:line="240" w:lineRule="auto"/>
        <w:ind w:firstLine="709"/>
        <w:rPr>
          <w:sz w:val="28"/>
          <w:szCs w:val="28"/>
          <w:lang w:val="ru-RU"/>
        </w:rPr>
      </w:pPr>
      <w:r>
        <w:rPr>
          <w:sz w:val="28"/>
          <w:szCs w:val="28"/>
          <w:lang w:val="ru-RU"/>
        </w:rPr>
        <w:t xml:space="preserve">В случае отсутствия технической возможности выполнения поручения, запроса </w:t>
      </w:r>
      <w:r w:rsidR="00686256" w:rsidRPr="00686256">
        <w:rPr>
          <w:sz w:val="28"/>
          <w:szCs w:val="28"/>
          <w:lang w:val="ru-RU"/>
        </w:rPr>
        <w:t>Регионального оператора</w:t>
      </w:r>
      <w:r>
        <w:rPr>
          <w:sz w:val="28"/>
          <w:szCs w:val="28"/>
          <w:lang w:val="ru-RU"/>
        </w:rPr>
        <w:t>, в том числе в установленный настоящим Договором срок, МФЦ, ГБУ МФЦ города Москвы осущ</w:t>
      </w:r>
      <w:r w:rsidR="00A54D24">
        <w:rPr>
          <w:sz w:val="28"/>
          <w:szCs w:val="28"/>
          <w:lang w:val="ru-RU"/>
        </w:rPr>
        <w:t xml:space="preserve">ествляет взаимодействие с </w:t>
      </w:r>
      <w:r w:rsidR="00E54D7F" w:rsidRPr="00E54D7F">
        <w:rPr>
          <w:sz w:val="28"/>
          <w:szCs w:val="28"/>
          <w:lang w:val="ru-RU"/>
        </w:rPr>
        <w:t xml:space="preserve">Государственным бюджетным учреждением «Расчетный центр» (далее - ГБУ РЦ) </w:t>
      </w:r>
      <w:r>
        <w:rPr>
          <w:sz w:val="28"/>
          <w:szCs w:val="28"/>
          <w:lang w:val="ru-RU"/>
        </w:rPr>
        <w:t>для разрешения данного вопроса. Возможность выполнения поручения, запроса осуществляется в соответствии с разъ</w:t>
      </w:r>
      <w:r w:rsidR="00A54D24">
        <w:rPr>
          <w:sz w:val="28"/>
          <w:szCs w:val="28"/>
          <w:lang w:val="ru-RU"/>
        </w:rPr>
        <w:t xml:space="preserve">яснениями, полученными от ГБУ </w:t>
      </w:r>
      <w:r>
        <w:rPr>
          <w:sz w:val="28"/>
          <w:szCs w:val="28"/>
          <w:lang w:val="ru-RU"/>
        </w:rPr>
        <w:t xml:space="preserve">РЦ. О полученных разъяснениях ГБУ МФЦ города Москвы уведомляет </w:t>
      </w:r>
      <w:r w:rsidR="00686256" w:rsidRPr="00686256">
        <w:rPr>
          <w:sz w:val="28"/>
          <w:szCs w:val="28"/>
          <w:lang w:val="ru-RU"/>
        </w:rPr>
        <w:t xml:space="preserve">Регионального оператора </w:t>
      </w:r>
      <w:r>
        <w:rPr>
          <w:sz w:val="28"/>
          <w:szCs w:val="28"/>
          <w:lang w:val="ru-RU"/>
        </w:rPr>
        <w:t>в течение 7 календарных дней с д</w:t>
      </w:r>
      <w:r w:rsidR="00A54D24">
        <w:rPr>
          <w:sz w:val="28"/>
          <w:szCs w:val="28"/>
          <w:lang w:val="ru-RU"/>
        </w:rPr>
        <w:t xml:space="preserve">аты поступления ответа от ГБУ </w:t>
      </w:r>
      <w:r>
        <w:rPr>
          <w:sz w:val="28"/>
          <w:szCs w:val="28"/>
          <w:lang w:val="ru-RU"/>
        </w:rPr>
        <w:t xml:space="preserve">РЦ. </w:t>
      </w:r>
    </w:p>
    <w:p w:rsidR="00C738AE" w:rsidRDefault="00001453">
      <w:pPr>
        <w:pStyle w:val="311"/>
        <w:numPr>
          <w:ilvl w:val="1"/>
          <w:numId w:val="1"/>
        </w:numPr>
        <w:spacing w:line="240" w:lineRule="auto"/>
        <w:ind w:left="0" w:firstLine="709"/>
        <w:rPr>
          <w:sz w:val="28"/>
          <w:szCs w:val="28"/>
          <w:lang w:val="ru-RU"/>
        </w:rPr>
      </w:pPr>
      <w:r>
        <w:rPr>
          <w:sz w:val="28"/>
          <w:szCs w:val="28"/>
          <w:lang w:val="ru-RU"/>
        </w:rPr>
        <w:t xml:space="preserve">Выполнение функций, указанных в пункте 3.1 настоящего Договора, осуществляется МФЦ после принятия МФЦ поручения </w:t>
      </w:r>
      <w:r w:rsidR="00686256" w:rsidRPr="00686256">
        <w:rPr>
          <w:sz w:val="28"/>
          <w:szCs w:val="28"/>
          <w:lang w:val="ru-RU"/>
        </w:rPr>
        <w:t xml:space="preserve">Регионального оператора </w:t>
      </w:r>
      <w:r>
        <w:rPr>
          <w:sz w:val="28"/>
          <w:szCs w:val="28"/>
          <w:lang w:val="ru-RU"/>
        </w:rPr>
        <w:t xml:space="preserve">о начале начисления платы МФЦ, указанного в пункте 4.1.1 настоящего Договора. </w:t>
      </w:r>
    </w:p>
    <w:p w:rsidR="00C738AE" w:rsidRDefault="00001453">
      <w:pPr>
        <w:pStyle w:val="311"/>
        <w:spacing w:line="240" w:lineRule="auto"/>
        <w:ind w:firstLine="709"/>
        <w:rPr>
          <w:sz w:val="28"/>
          <w:szCs w:val="28"/>
          <w:lang w:val="ru-RU"/>
        </w:rPr>
      </w:pPr>
      <w:r>
        <w:rPr>
          <w:sz w:val="28"/>
          <w:szCs w:val="28"/>
          <w:lang w:val="ru-RU"/>
        </w:rPr>
        <w:lastRenderedPageBreak/>
        <w:t xml:space="preserve">В случае не предоставления </w:t>
      </w:r>
      <w:r w:rsidR="00686256" w:rsidRPr="00686256">
        <w:rPr>
          <w:sz w:val="28"/>
          <w:szCs w:val="28"/>
          <w:lang w:val="ru-RU"/>
        </w:rPr>
        <w:t>Региональн</w:t>
      </w:r>
      <w:r w:rsidR="00686256">
        <w:rPr>
          <w:sz w:val="28"/>
          <w:szCs w:val="28"/>
          <w:lang w:val="ru-RU"/>
        </w:rPr>
        <w:t>ым</w:t>
      </w:r>
      <w:r w:rsidR="00686256" w:rsidRPr="00686256">
        <w:rPr>
          <w:sz w:val="28"/>
          <w:szCs w:val="28"/>
          <w:lang w:val="ru-RU"/>
        </w:rPr>
        <w:t xml:space="preserve"> оператор</w:t>
      </w:r>
      <w:r w:rsidR="00686256">
        <w:rPr>
          <w:sz w:val="28"/>
          <w:szCs w:val="28"/>
          <w:lang w:val="ru-RU"/>
        </w:rPr>
        <w:t>ом</w:t>
      </w:r>
      <w:r w:rsidR="00686256" w:rsidRPr="00686256">
        <w:rPr>
          <w:sz w:val="28"/>
          <w:szCs w:val="28"/>
          <w:lang w:val="ru-RU"/>
        </w:rPr>
        <w:t xml:space="preserve"> </w:t>
      </w:r>
      <w:r>
        <w:rPr>
          <w:sz w:val="28"/>
          <w:szCs w:val="28"/>
          <w:lang w:val="ru-RU"/>
        </w:rPr>
        <w:t>всех необходимых документов и сведений, выполнение МФЦ функций, указанных</w:t>
      </w:r>
      <w:r w:rsidR="00B82F2C">
        <w:rPr>
          <w:sz w:val="28"/>
          <w:szCs w:val="28"/>
          <w:lang w:val="ru-RU"/>
        </w:rPr>
        <w:br/>
      </w:r>
      <w:r>
        <w:rPr>
          <w:sz w:val="28"/>
          <w:szCs w:val="28"/>
          <w:lang w:val="ru-RU"/>
        </w:rPr>
        <w:t>в пункте 3.1 настоящего Договора, не осуществляется.</w:t>
      </w:r>
    </w:p>
    <w:p w:rsidR="00C738AE" w:rsidRDefault="00001453">
      <w:pPr>
        <w:pStyle w:val="311"/>
        <w:numPr>
          <w:ilvl w:val="1"/>
          <w:numId w:val="1"/>
        </w:numPr>
        <w:spacing w:line="240" w:lineRule="auto"/>
        <w:ind w:left="0" w:firstLine="709"/>
        <w:rPr>
          <w:sz w:val="28"/>
          <w:szCs w:val="28"/>
          <w:lang w:val="ru-RU"/>
        </w:rPr>
      </w:pPr>
      <w:r>
        <w:rPr>
          <w:sz w:val="28"/>
          <w:szCs w:val="28"/>
          <w:lang w:val="ru-RU"/>
        </w:rPr>
        <w:t>Перерасчет, корректировка платы в случае излишне уплаченной Плательщиком суммы осуществляется МФЦ путем зачета при оплате будущих платежей или в счет долговых платежей.</w:t>
      </w:r>
    </w:p>
    <w:p w:rsidR="00C738AE" w:rsidRDefault="00C738AE">
      <w:pPr>
        <w:pStyle w:val="311"/>
        <w:spacing w:line="240" w:lineRule="auto"/>
        <w:rPr>
          <w:sz w:val="28"/>
          <w:szCs w:val="28"/>
          <w:lang w:val="ru-RU"/>
        </w:rPr>
      </w:pPr>
    </w:p>
    <w:p w:rsidR="00C738AE" w:rsidRDefault="00001453">
      <w:pPr>
        <w:pStyle w:val="311"/>
        <w:numPr>
          <w:ilvl w:val="1"/>
          <w:numId w:val="1"/>
        </w:numPr>
        <w:spacing w:line="240" w:lineRule="auto"/>
        <w:ind w:left="0" w:firstLine="709"/>
        <w:rPr>
          <w:b/>
          <w:sz w:val="28"/>
          <w:szCs w:val="28"/>
          <w:lang w:val="ru-RU"/>
        </w:rPr>
      </w:pPr>
      <w:r>
        <w:rPr>
          <w:b/>
          <w:sz w:val="28"/>
          <w:szCs w:val="28"/>
          <w:lang w:val="ru-RU"/>
        </w:rPr>
        <w:t>ГБУ МФЦ города Москвы вправе:</w:t>
      </w:r>
    </w:p>
    <w:p w:rsidR="00C738AE" w:rsidRDefault="00001453">
      <w:pPr>
        <w:pStyle w:val="311"/>
        <w:numPr>
          <w:ilvl w:val="2"/>
          <w:numId w:val="1"/>
        </w:numPr>
        <w:spacing w:line="240" w:lineRule="auto"/>
        <w:ind w:left="0" w:firstLine="709"/>
        <w:rPr>
          <w:sz w:val="28"/>
          <w:szCs w:val="28"/>
          <w:lang w:val="ru-RU"/>
        </w:rPr>
      </w:pPr>
      <w:r>
        <w:rPr>
          <w:sz w:val="28"/>
          <w:szCs w:val="28"/>
          <w:lang w:val="ru-RU"/>
        </w:rPr>
        <w:t>Напр</w:t>
      </w:r>
      <w:r w:rsidR="00A54D24">
        <w:rPr>
          <w:sz w:val="28"/>
          <w:szCs w:val="28"/>
          <w:lang w:val="ru-RU"/>
        </w:rPr>
        <w:t xml:space="preserve">авлять запросы и письма в ГБУ </w:t>
      </w:r>
      <w:r>
        <w:rPr>
          <w:sz w:val="28"/>
          <w:szCs w:val="28"/>
          <w:lang w:val="ru-RU"/>
        </w:rPr>
        <w:t>РЦ и иные органы</w:t>
      </w:r>
      <w:r>
        <w:rPr>
          <w:sz w:val="28"/>
          <w:szCs w:val="28"/>
          <w:lang w:val="ru-RU"/>
        </w:rPr>
        <w:br/>
        <w:t xml:space="preserve">и организации для получения разъяснений о возможности/необходимости выполнения поручений, запросов </w:t>
      </w:r>
      <w:r w:rsidR="00686256" w:rsidRPr="00686256">
        <w:rPr>
          <w:sz w:val="28"/>
          <w:szCs w:val="28"/>
          <w:lang w:val="ru-RU"/>
        </w:rPr>
        <w:t>Регионального оператора</w:t>
      </w:r>
      <w:r>
        <w:rPr>
          <w:sz w:val="28"/>
          <w:szCs w:val="28"/>
          <w:lang w:val="ru-RU"/>
        </w:rPr>
        <w:t>, судебных постановлений, а также в иных случаях на усмотрение ГБУ МФЦ города Москвы.</w:t>
      </w:r>
    </w:p>
    <w:p w:rsidR="00C738AE" w:rsidRDefault="00001453">
      <w:pPr>
        <w:pStyle w:val="311"/>
        <w:numPr>
          <w:ilvl w:val="2"/>
          <w:numId w:val="1"/>
        </w:numPr>
        <w:spacing w:line="240" w:lineRule="auto"/>
        <w:ind w:left="0" w:firstLine="709"/>
        <w:rPr>
          <w:sz w:val="28"/>
          <w:szCs w:val="28"/>
          <w:lang w:val="ru-RU"/>
        </w:rPr>
      </w:pPr>
      <w:r>
        <w:rPr>
          <w:sz w:val="28"/>
          <w:szCs w:val="28"/>
          <w:lang w:val="ru-RU"/>
        </w:rPr>
        <w:t xml:space="preserve">Давать ответ на поручение, запрос </w:t>
      </w:r>
      <w:r w:rsidR="00686256" w:rsidRPr="00686256">
        <w:rPr>
          <w:sz w:val="28"/>
          <w:szCs w:val="28"/>
          <w:lang w:val="ru-RU"/>
        </w:rPr>
        <w:t xml:space="preserve">Регионального </w:t>
      </w:r>
      <w:proofErr w:type="gramStart"/>
      <w:r w:rsidR="00686256" w:rsidRPr="00686256">
        <w:rPr>
          <w:sz w:val="28"/>
          <w:szCs w:val="28"/>
          <w:lang w:val="ru-RU"/>
        </w:rPr>
        <w:t>оператора</w:t>
      </w:r>
      <w:r>
        <w:rPr>
          <w:sz w:val="28"/>
          <w:szCs w:val="28"/>
          <w:lang w:val="ru-RU"/>
        </w:rPr>
        <w:t>,</w:t>
      </w:r>
      <w:r w:rsidR="00B82F2C">
        <w:rPr>
          <w:sz w:val="28"/>
          <w:szCs w:val="28"/>
          <w:lang w:val="ru-RU"/>
        </w:rPr>
        <w:br/>
      </w:r>
      <w:r>
        <w:rPr>
          <w:sz w:val="28"/>
          <w:szCs w:val="28"/>
          <w:lang w:val="ru-RU"/>
        </w:rPr>
        <w:t>в</w:t>
      </w:r>
      <w:proofErr w:type="gramEnd"/>
      <w:r>
        <w:rPr>
          <w:sz w:val="28"/>
          <w:szCs w:val="28"/>
          <w:lang w:val="ru-RU"/>
        </w:rPr>
        <w:t xml:space="preserve"> том числе с учетом полученного ответа от органов и организаций, указанных</w:t>
      </w:r>
      <w:r w:rsidR="00B82F2C">
        <w:rPr>
          <w:sz w:val="28"/>
          <w:szCs w:val="28"/>
          <w:lang w:val="ru-RU"/>
        </w:rPr>
        <w:br/>
      </w:r>
      <w:r>
        <w:rPr>
          <w:sz w:val="28"/>
          <w:szCs w:val="28"/>
          <w:lang w:val="ru-RU"/>
        </w:rPr>
        <w:t>в пункте 3.5.1 настоящего Договора.</w:t>
      </w:r>
    </w:p>
    <w:p w:rsidR="00C738AE" w:rsidRDefault="00001453">
      <w:pPr>
        <w:pStyle w:val="311"/>
        <w:numPr>
          <w:ilvl w:val="2"/>
          <w:numId w:val="1"/>
        </w:numPr>
        <w:spacing w:line="240" w:lineRule="auto"/>
        <w:ind w:left="0" w:firstLine="709"/>
        <w:rPr>
          <w:sz w:val="28"/>
          <w:szCs w:val="28"/>
          <w:lang w:val="ru-RU"/>
        </w:rPr>
      </w:pPr>
      <w:r>
        <w:rPr>
          <w:sz w:val="28"/>
          <w:szCs w:val="28"/>
          <w:lang w:val="ru-RU"/>
        </w:rPr>
        <w:t xml:space="preserve">Отказать </w:t>
      </w:r>
      <w:r w:rsidR="00686256" w:rsidRPr="00686256">
        <w:rPr>
          <w:sz w:val="28"/>
          <w:szCs w:val="28"/>
          <w:lang w:val="ru-RU"/>
        </w:rPr>
        <w:t>Регионально</w:t>
      </w:r>
      <w:r w:rsidR="00686256">
        <w:rPr>
          <w:sz w:val="28"/>
          <w:szCs w:val="28"/>
          <w:lang w:val="ru-RU"/>
        </w:rPr>
        <w:t>му</w:t>
      </w:r>
      <w:r w:rsidR="00686256" w:rsidRPr="00686256">
        <w:rPr>
          <w:sz w:val="28"/>
          <w:szCs w:val="28"/>
          <w:lang w:val="ru-RU"/>
        </w:rPr>
        <w:t xml:space="preserve"> оператор</w:t>
      </w:r>
      <w:r w:rsidR="00686256">
        <w:rPr>
          <w:sz w:val="28"/>
          <w:szCs w:val="28"/>
          <w:lang w:val="ru-RU"/>
        </w:rPr>
        <w:t>у</w:t>
      </w:r>
      <w:r w:rsidR="00686256" w:rsidRPr="00686256">
        <w:rPr>
          <w:sz w:val="28"/>
          <w:szCs w:val="28"/>
          <w:lang w:val="ru-RU"/>
        </w:rPr>
        <w:t xml:space="preserve"> </w:t>
      </w:r>
      <w:r>
        <w:rPr>
          <w:sz w:val="28"/>
          <w:szCs w:val="28"/>
          <w:lang w:val="ru-RU"/>
        </w:rPr>
        <w:t>в выполнении поручения, запроса в случаях:</w:t>
      </w:r>
    </w:p>
    <w:p w:rsidR="00C738AE" w:rsidRDefault="00001453">
      <w:pPr>
        <w:pStyle w:val="311"/>
        <w:spacing w:line="240" w:lineRule="auto"/>
        <w:ind w:firstLine="709"/>
        <w:rPr>
          <w:sz w:val="28"/>
          <w:szCs w:val="28"/>
          <w:lang w:val="ru-RU"/>
        </w:rPr>
      </w:pPr>
      <w:r>
        <w:rPr>
          <w:sz w:val="28"/>
          <w:szCs w:val="28"/>
          <w:lang w:val="ru-RU"/>
        </w:rPr>
        <w:t>- его несоответствия требованиям, установленным настоящим Договором;</w:t>
      </w:r>
    </w:p>
    <w:p w:rsidR="00C738AE" w:rsidRDefault="00A54D24">
      <w:pPr>
        <w:pStyle w:val="311"/>
        <w:spacing w:line="240" w:lineRule="auto"/>
        <w:ind w:firstLine="709"/>
        <w:rPr>
          <w:sz w:val="28"/>
          <w:szCs w:val="28"/>
          <w:lang w:val="ru-RU"/>
        </w:rPr>
      </w:pPr>
      <w:r>
        <w:rPr>
          <w:sz w:val="28"/>
          <w:szCs w:val="28"/>
          <w:lang w:val="ru-RU"/>
        </w:rPr>
        <w:t xml:space="preserve">- с учетом позиции ГБУ </w:t>
      </w:r>
      <w:r w:rsidR="00001453">
        <w:rPr>
          <w:sz w:val="28"/>
          <w:szCs w:val="28"/>
          <w:lang w:val="ru-RU"/>
        </w:rPr>
        <w:t xml:space="preserve">РЦ, </w:t>
      </w:r>
      <w:r w:rsidRPr="00875A00">
        <w:rPr>
          <w:sz w:val="28"/>
          <w:szCs w:val="28"/>
          <w:lang w:val="ru-RU"/>
        </w:rPr>
        <w:t xml:space="preserve">Департамента </w:t>
      </w:r>
      <w:r>
        <w:rPr>
          <w:sz w:val="28"/>
          <w:szCs w:val="28"/>
          <w:lang w:val="ru-RU"/>
        </w:rPr>
        <w:t>экономической политики и развития</w:t>
      </w:r>
      <w:r w:rsidRPr="00875A00">
        <w:rPr>
          <w:sz w:val="28"/>
          <w:szCs w:val="28"/>
          <w:lang w:val="ru-RU"/>
        </w:rPr>
        <w:t xml:space="preserve"> города Москвы</w:t>
      </w:r>
      <w:r w:rsidR="00001453">
        <w:rPr>
          <w:sz w:val="28"/>
          <w:szCs w:val="28"/>
          <w:lang w:val="ru-RU"/>
        </w:rPr>
        <w:t>, Министерства строительства и жилищно-коммунального хозяйства Российской Федерации, и подведомственных</w:t>
      </w:r>
      <w:r w:rsidR="00B82F2C">
        <w:rPr>
          <w:sz w:val="28"/>
          <w:szCs w:val="28"/>
          <w:lang w:val="ru-RU"/>
        </w:rPr>
        <w:br/>
      </w:r>
      <w:r w:rsidR="00001453">
        <w:rPr>
          <w:sz w:val="28"/>
          <w:szCs w:val="28"/>
          <w:lang w:val="ru-RU"/>
        </w:rPr>
        <w:t>им органов и организаций;</w:t>
      </w:r>
    </w:p>
    <w:p w:rsidR="00C738AE" w:rsidRDefault="00001453">
      <w:pPr>
        <w:pStyle w:val="311"/>
        <w:spacing w:line="240" w:lineRule="auto"/>
        <w:ind w:firstLine="709"/>
        <w:rPr>
          <w:sz w:val="28"/>
          <w:szCs w:val="28"/>
          <w:lang w:val="ru-RU"/>
        </w:rPr>
      </w:pPr>
      <w:r>
        <w:rPr>
          <w:sz w:val="28"/>
          <w:szCs w:val="28"/>
          <w:lang w:val="ru-RU"/>
        </w:rPr>
        <w:t xml:space="preserve">- недостаточности представленных </w:t>
      </w:r>
      <w:r w:rsidR="00686256" w:rsidRPr="00686256">
        <w:rPr>
          <w:sz w:val="28"/>
          <w:szCs w:val="28"/>
          <w:lang w:val="ru-RU"/>
        </w:rPr>
        <w:t>Региональным оператор</w:t>
      </w:r>
      <w:r w:rsidR="00686256">
        <w:rPr>
          <w:sz w:val="28"/>
          <w:szCs w:val="28"/>
          <w:lang w:val="ru-RU"/>
        </w:rPr>
        <w:t>ом</w:t>
      </w:r>
      <w:r w:rsidR="00686256" w:rsidRPr="00686256">
        <w:rPr>
          <w:sz w:val="28"/>
          <w:szCs w:val="28"/>
          <w:lang w:val="ru-RU"/>
        </w:rPr>
        <w:t xml:space="preserve"> </w:t>
      </w:r>
      <w:r>
        <w:rPr>
          <w:sz w:val="28"/>
          <w:szCs w:val="28"/>
          <w:lang w:val="ru-RU"/>
        </w:rPr>
        <w:t>сведений для осуществления начислений, перерасчета, корректировки платы Плательщикам;</w:t>
      </w:r>
    </w:p>
    <w:p w:rsidR="00C738AE" w:rsidRDefault="00001453">
      <w:pPr>
        <w:pStyle w:val="311"/>
        <w:spacing w:line="240" w:lineRule="auto"/>
        <w:ind w:firstLine="709"/>
        <w:rPr>
          <w:sz w:val="28"/>
          <w:szCs w:val="28"/>
          <w:lang w:val="ru-RU"/>
        </w:rPr>
      </w:pPr>
      <w:r>
        <w:rPr>
          <w:sz w:val="28"/>
          <w:szCs w:val="28"/>
          <w:lang w:val="ru-RU"/>
        </w:rPr>
        <w:t>- отсутствия у МФЦ, ГБУ МФЦ города Москвы технической возможности АСУ ЕИРЦ на его выполнение;</w:t>
      </w:r>
    </w:p>
    <w:p w:rsidR="00C738AE" w:rsidRDefault="00001453">
      <w:pPr>
        <w:pStyle w:val="311"/>
        <w:spacing w:line="240" w:lineRule="auto"/>
        <w:ind w:firstLine="709"/>
        <w:rPr>
          <w:sz w:val="28"/>
          <w:szCs w:val="28"/>
          <w:lang w:val="ru-RU"/>
        </w:rPr>
      </w:pPr>
      <w:r>
        <w:rPr>
          <w:sz w:val="28"/>
          <w:szCs w:val="28"/>
          <w:lang w:val="ru-RU"/>
        </w:rPr>
        <w:t>- его противоречия действующим нормативным правовым актам Российской Федерации и города Москвы.</w:t>
      </w:r>
    </w:p>
    <w:p w:rsidR="00C738AE" w:rsidRDefault="00001453">
      <w:pPr>
        <w:pStyle w:val="311"/>
        <w:numPr>
          <w:ilvl w:val="2"/>
          <w:numId w:val="1"/>
        </w:numPr>
        <w:spacing w:line="240" w:lineRule="auto"/>
        <w:ind w:left="0" w:firstLine="709"/>
        <w:rPr>
          <w:sz w:val="28"/>
          <w:szCs w:val="28"/>
          <w:lang w:val="ru-RU"/>
        </w:rPr>
      </w:pPr>
      <w:r>
        <w:rPr>
          <w:sz w:val="28"/>
          <w:szCs w:val="28"/>
          <w:lang w:val="ru-RU"/>
        </w:rPr>
        <w:t xml:space="preserve">Направлять </w:t>
      </w:r>
      <w:r w:rsidR="00686256" w:rsidRPr="00686256">
        <w:rPr>
          <w:sz w:val="28"/>
          <w:szCs w:val="28"/>
          <w:lang w:val="ru-RU"/>
        </w:rPr>
        <w:t>Регионально</w:t>
      </w:r>
      <w:r w:rsidR="00686256">
        <w:rPr>
          <w:sz w:val="28"/>
          <w:szCs w:val="28"/>
          <w:lang w:val="ru-RU"/>
        </w:rPr>
        <w:t>му</w:t>
      </w:r>
      <w:r w:rsidR="00686256" w:rsidRPr="00686256">
        <w:rPr>
          <w:sz w:val="28"/>
          <w:szCs w:val="28"/>
          <w:lang w:val="ru-RU"/>
        </w:rPr>
        <w:t xml:space="preserve"> оператор</w:t>
      </w:r>
      <w:r w:rsidR="00686256">
        <w:rPr>
          <w:sz w:val="28"/>
          <w:szCs w:val="28"/>
          <w:lang w:val="ru-RU"/>
        </w:rPr>
        <w:t>у</w:t>
      </w:r>
      <w:r w:rsidR="00686256" w:rsidRPr="00686256">
        <w:rPr>
          <w:sz w:val="28"/>
          <w:szCs w:val="28"/>
          <w:lang w:val="ru-RU"/>
        </w:rPr>
        <w:t xml:space="preserve"> </w:t>
      </w:r>
      <w:r>
        <w:rPr>
          <w:sz w:val="28"/>
          <w:szCs w:val="28"/>
          <w:lang w:val="ru-RU"/>
        </w:rPr>
        <w:t>запросы и обращения</w:t>
      </w:r>
      <w:r w:rsidR="00B82F2C">
        <w:rPr>
          <w:sz w:val="28"/>
          <w:szCs w:val="28"/>
          <w:lang w:val="ru-RU"/>
        </w:rPr>
        <w:br/>
      </w:r>
      <w:r>
        <w:rPr>
          <w:sz w:val="28"/>
          <w:szCs w:val="28"/>
          <w:lang w:val="ru-RU"/>
        </w:rPr>
        <w:t>по вопросам осуществления начислений, перерасчета, корректировки платы</w:t>
      </w:r>
      <w:r w:rsidR="00B82F2C">
        <w:rPr>
          <w:sz w:val="28"/>
          <w:szCs w:val="28"/>
          <w:lang w:val="ru-RU"/>
        </w:rPr>
        <w:br/>
      </w:r>
      <w:r>
        <w:rPr>
          <w:sz w:val="28"/>
          <w:szCs w:val="28"/>
          <w:lang w:val="ru-RU"/>
        </w:rPr>
        <w:t xml:space="preserve">для получения конкретного поручения, разъяснений. </w:t>
      </w:r>
    </w:p>
    <w:p w:rsidR="00C738AE" w:rsidRDefault="00001453">
      <w:pPr>
        <w:pStyle w:val="311"/>
        <w:numPr>
          <w:ilvl w:val="2"/>
          <w:numId w:val="1"/>
        </w:numPr>
        <w:spacing w:line="240" w:lineRule="auto"/>
        <w:ind w:left="0" w:firstLine="709"/>
        <w:rPr>
          <w:sz w:val="28"/>
          <w:szCs w:val="28"/>
          <w:lang w:val="ru-RU"/>
        </w:rPr>
      </w:pPr>
      <w:r>
        <w:rPr>
          <w:sz w:val="28"/>
          <w:szCs w:val="28"/>
          <w:lang w:val="ru-RU"/>
        </w:rPr>
        <w:t xml:space="preserve">В случае не предоставления </w:t>
      </w:r>
      <w:r w:rsidR="00686256" w:rsidRPr="00686256">
        <w:rPr>
          <w:sz w:val="28"/>
          <w:szCs w:val="28"/>
          <w:lang w:val="ru-RU"/>
        </w:rPr>
        <w:t>Региональн</w:t>
      </w:r>
      <w:r w:rsidR="00686256">
        <w:rPr>
          <w:sz w:val="28"/>
          <w:szCs w:val="28"/>
          <w:lang w:val="ru-RU"/>
        </w:rPr>
        <w:t>ым</w:t>
      </w:r>
      <w:r w:rsidR="00686256" w:rsidRPr="00686256">
        <w:rPr>
          <w:sz w:val="28"/>
          <w:szCs w:val="28"/>
          <w:lang w:val="ru-RU"/>
        </w:rPr>
        <w:t xml:space="preserve"> оператор</w:t>
      </w:r>
      <w:r w:rsidR="00686256">
        <w:rPr>
          <w:sz w:val="28"/>
          <w:szCs w:val="28"/>
          <w:lang w:val="ru-RU"/>
        </w:rPr>
        <w:t>ом</w:t>
      </w:r>
      <w:r w:rsidR="00686256" w:rsidRPr="00686256">
        <w:rPr>
          <w:sz w:val="28"/>
          <w:szCs w:val="28"/>
          <w:lang w:val="ru-RU"/>
        </w:rPr>
        <w:t xml:space="preserve"> </w:t>
      </w:r>
      <w:r>
        <w:rPr>
          <w:sz w:val="28"/>
          <w:szCs w:val="28"/>
          <w:lang w:val="ru-RU"/>
        </w:rPr>
        <w:t>сведений, указанных в пункте 4.1.3 настоящего Договора, осуществлять начисление платы за Услуги по нормативам потребления.</w:t>
      </w:r>
    </w:p>
    <w:p w:rsidR="00C738AE" w:rsidRPr="009C5DF4" w:rsidRDefault="00001453">
      <w:pPr>
        <w:pStyle w:val="311"/>
        <w:numPr>
          <w:ilvl w:val="2"/>
          <w:numId w:val="1"/>
        </w:numPr>
        <w:spacing w:line="240" w:lineRule="auto"/>
        <w:ind w:left="0" w:firstLine="709"/>
        <w:rPr>
          <w:sz w:val="28"/>
          <w:szCs w:val="28"/>
          <w:lang w:val="ru-RU"/>
        </w:rPr>
      </w:pPr>
      <w:r>
        <w:rPr>
          <w:rFonts w:eastAsia="Arial Unicode MS"/>
          <w:color w:val="000000"/>
          <w:sz w:val="28"/>
          <w:szCs w:val="28"/>
          <w:lang w:val="ru-RU"/>
        </w:rPr>
        <w:t>Осуществлять иные права, предусмотренные нормативными правовыми актами Российской Федерации и города Москвы, настоящим Договором.</w:t>
      </w:r>
    </w:p>
    <w:p w:rsidR="009C5DF4" w:rsidRDefault="009C5DF4" w:rsidP="009C5DF4">
      <w:pPr>
        <w:pStyle w:val="311"/>
        <w:spacing w:line="240" w:lineRule="auto"/>
        <w:rPr>
          <w:rFonts w:eastAsia="Arial Unicode MS"/>
          <w:color w:val="000000"/>
          <w:sz w:val="28"/>
          <w:szCs w:val="28"/>
          <w:lang w:val="ru-RU"/>
        </w:rPr>
      </w:pPr>
    </w:p>
    <w:p w:rsidR="00C738AE" w:rsidRDefault="00001453">
      <w:pPr>
        <w:pStyle w:val="311"/>
        <w:numPr>
          <w:ilvl w:val="0"/>
          <w:numId w:val="1"/>
        </w:numPr>
        <w:spacing w:line="240" w:lineRule="auto"/>
        <w:ind w:left="0" w:firstLine="709"/>
        <w:jc w:val="center"/>
        <w:rPr>
          <w:b/>
          <w:sz w:val="28"/>
          <w:szCs w:val="24"/>
          <w:lang w:val="ru-RU"/>
        </w:rPr>
      </w:pPr>
      <w:r>
        <w:rPr>
          <w:b/>
          <w:sz w:val="28"/>
          <w:szCs w:val="24"/>
          <w:lang w:val="ru-RU"/>
        </w:rPr>
        <w:t xml:space="preserve">ПРАВА И ОБЯЗАННОСТИ </w:t>
      </w:r>
      <w:r w:rsidR="00686256">
        <w:rPr>
          <w:b/>
          <w:sz w:val="28"/>
          <w:szCs w:val="24"/>
          <w:lang w:val="ru-RU"/>
        </w:rPr>
        <w:t>РЕГИОНАЛЬНОГО ОПЕРАТОРА</w:t>
      </w:r>
    </w:p>
    <w:p w:rsidR="00C738AE" w:rsidRDefault="00C738AE">
      <w:pPr>
        <w:pStyle w:val="311"/>
        <w:spacing w:line="240" w:lineRule="auto"/>
        <w:rPr>
          <w:b/>
          <w:sz w:val="28"/>
          <w:szCs w:val="24"/>
          <w:lang w:val="ru-RU"/>
        </w:rPr>
      </w:pPr>
    </w:p>
    <w:p w:rsidR="00C738AE" w:rsidRPr="00467C21" w:rsidRDefault="00E61857">
      <w:pPr>
        <w:pStyle w:val="af7"/>
        <w:numPr>
          <w:ilvl w:val="1"/>
          <w:numId w:val="1"/>
        </w:numPr>
        <w:ind w:left="0" w:firstLine="709"/>
        <w:jc w:val="both"/>
        <w:rPr>
          <w:b/>
          <w:sz w:val="28"/>
          <w:szCs w:val="28"/>
        </w:rPr>
      </w:pPr>
      <w:r w:rsidRPr="0040571F">
        <w:rPr>
          <w:b/>
          <w:sz w:val="28"/>
          <w:szCs w:val="28"/>
        </w:rPr>
        <w:t>Региональный оператор</w:t>
      </w:r>
      <w:r w:rsidR="00001453" w:rsidRPr="00467C21">
        <w:rPr>
          <w:b/>
          <w:sz w:val="28"/>
          <w:szCs w:val="28"/>
        </w:rPr>
        <w:t xml:space="preserve"> обязан:</w:t>
      </w:r>
    </w:p>
    <w:p w:rsidR="00C738AE" w:rsidRDefault="00001453">
      <w:pPr>
        <w:pStyle w:val="af7"/>
        <w:numPr>
          <w:ilvl w:val="2"/>
          <w:numId w:val="1"/>
        </w:numPr>
        <w:ind w:left="0" w:firstLine="709"/>
        <w:jc w:val="both"/>
        <w:rPr>
          <w:sz w:val="28"/>
          <w:szCs w:val="28"/>
        </w:rPr>
      </w:pPr>
      <w:r>
        <w:rPr>
          <w:sz w:val="28"/>
          <w:szCs w:val="28"/>
        </w:rPr>
        <w:t xml:space="preserve">Для начала выполнений функций МФЦ, указанных в пункте 3.1 настоящего Договора, направить в ГБУ МФЦ города Москвы поручение </w:t>
      </w:r>
      <w:r>
        <w:rPr>
          <w:sz w:val="28"/>
          <w:szCs w:val="28"/>
        </w:rPr>
        <w:lastRenderedPageBreak/>
        <w:t xml:space="preserve">посредством ЭДО, а при отсутствии подключения </w:t>
      </w:r>
      <w:r w:rsidR="00E61857">
        <w:rPr>
          <w:sz w:val="28"/>
          <w:szCs w:val="28"/>
        </w:rPr>
        <w:t>Регионального оператора</w:t>
      </w:r>
      <w:r w:rsidR="00B82F2C">
        <w:rPr>
          <w:sz w:val="28"/>
          <w:szCs w:val="28"/>
        </w:rPr>
        <w:br/>
      </w:r>
      <w:r>
        <w:rPr>
          <w:sz w:val="28"/>
          <w:szCs w:val="28"/>
        </w:rPr>
        <w:t xml:space="preserve">к ЭДО – посредством направления на бумажном носителе способом, позволяющим подтвердить факт направления, о начале начисления </w:t>
      </w:r>
      <w:proofErr w:type="gramStart"/>
      <w:r>
        <w:rPr>
          <w:sz w:val="28"/>
          <w:szCs w:val="28"/>
        </w:rPr>
        <w:t>платы,</w:t>
      </w:r>
      <w:r w:rsidR="00B82F2C">
        <w:rPr>
          <w:sz w:val="28"/>
          <w:szCs w:val="28"/>
        </w:rPr>
        <w:br/>
      </w:r>
      <w:r>
        <w:rPr>
          <w:sz w:val="28"/>
          <w:szCs w:val="28"/>
        </w:rPr>
        <w:t>в</w:t>
      </w:r>
      <w:proofErr w:type="gramEnd"/>
      <w:r>
        <w:rPr>
          <w:sz w:val="28"/>
          <w:szCs w:val="28"/>
        </w:rPr>
        <w:t xml:space="preserve"> соответствии с пунктом 3.3 настоящего Договора, по каждому МКД, тарифах (ценах) и иные сведения по форме, представленной ГБУ МФЦ города Москвы.</w:t>
      </w:r>
    </w:p>
    <w:p w:rsidR="00C738AE" w:rsidRDefault="00001453">
      <w:pPr>
        <w:pStyle w:val="af7"/>
        <w:numPr>
          <w:ilvl w:val="2"/>
          <w:numId w:val="1"/>
        </w:numPr>
        <w:ind w:left="0" w:firstLine="709"/>
        <w:jc w:val="both"/>
        <w:rPr>
          <w:sz w:val="28"/>
          <w:szCs w:val="28"/>
        </w:rPr>
      </w:pPr>
      <w:r>
        <w:rPr>
          <w:sz w:val="28"/>
          <w:szCs w:val="28"/>
        </w:rPr>
        <w:t xml:space="preserve">Предоставлять в МФЦ посредством ЭДО, а при отсутствии подключения </w:t>
      </w:r>
      <w:r w:rsidR="00E61857">
        <w:rPr>
          <w:sz w:val="28"/>
          <w:szCs w:val="28"/>
        </w:rPr>
        <w:t xml:space="preserve">Регионального оператора </w:t>
      </w:r>
      <w:r>
        <w:rPr>
          <w:sz w:val="28"/>
          <w:szCs w:val="28"/>
        </w:rPr>
        <w:t>к ЭДО – посредством направления</w:t>
      </w:r>
      <w:r w:rsidR="00B82F2C">
        <w:rPr>
          <w:sz w:val="28"/>
          <w:szCs w:val="28"/>
        </w:rPr>
        <w:br/>
      </w:r>
      <w:r>
        <w:rPr>
          <w:sz w:val="28"/>
          <w:szCs w:val="28"/>
        </w:rPr>
        <w:t>на электронную почту МФЦ необходимые сведения с параметрами МКД</w:t>
      </w:r>
      <w:r w:rsidR="00B82F2C">
        <w:rPr>
          <w:sz w:val="28"/>
          <w:szCs w:val="28"/>
        </w:rPr>
        <w:br/>
      </w:r>
      <w:r>
        <w:rPr>
          <w:sz w:val="28"/>
          <w:szCs w:val="28"/>
        </w:rPr>
        <w:t>по данным для автоматической загрузки сведений в АСУ ЕИРЦ в случае отсутствия МКД в АСУ ЕИРЦ по форме, представленной ГБУ МФЦ города Москвы.</w:t>
      </w:r>
    </w:p>
    <w:p w:rsidR="00C738AE" w:rsidRDefault="00001453">
      <w:pPr>
        <w:pStyle w:val="af7"/>
        <w:numPr>
          <w:ilvl w:val="2"/>
          <w:numId w:val="1"/>
        </w:numPr>
        <w:ind w:left="0" w:firstLine="709"/>
        <w:jc w:val="both"/>
        <w:rPr>
          <w:sz w:val="28"/>
          <w:szCs w:val="28"/>
        </w:rPr>
      </w:pPr>
      <w:r>
        <w:rPr>
          <w:sz w:val="28"/>
          <w:szCs w:val="28"/>
        </w:rPr>
        <w:t xml:space="preserve">Ежегодно до 25 января текущего года направлять в МФЦ посредством ЭДО, а при отсутствии подключения </w:t>
      </w:r>
      <w:r w:rsidR="00E61857">
        <w:rPr>
          <w:sz w:val="28"/>
          <w:szCs w:val="28"/>
        </w:rPr>
        <w:t>Регионального оператора</w:t>
      </w:r>
      <w:r w:rsidR="00B82F2C">
        <w:rPr>
          <w:sz w:val="28"/>
          <w:szCs w:val="28"/>
        </w:rPr>
        <w:br/>
      </w:r>
      <w:r>
        <w:rPr>
          <w:sz w:val="28"/>
          <w:szCs w:val="28"/>
        </w:rPr>
        <w:t xml:space="preserve">к ЭДО – посредством направления на бумажном носителе, заверенное подписью и печатью </w:t>
      </w:r>
      <w:r>
        <w:rPr>
          <w:color w:val="000000"/>
          <w:sz w:val="28"/>
          <w:szCs w:val="28"/>
        </w:rPr>
        <w:t xml:space="preserve">письменное поручение с </w:t>
      </w:r>
      <w:r>
        <w:rPr>
          <w:sz w:val="28"/>
          <w:szCs w:val="28"/>
        </w:rPr>
        <w:t>данными об объеме оказанных Плательщиками Услуг за предыдущий год, а также заполненную Таблицу</w:t>
      </w:r>
      <w:r w:rsidR="00EC4629">
        <w:rPr>
          <w:sz w:val="28"/>
          <w:szCs w:val="28"/>
        </w:rPr>
        <w:br/>
      </w:r>
      <w:r>
        <w:rPr>
          <w:sz w:val="28"/>
          <w:szCs w:val="28"/>
        </w:rPr>
        <w:t xml:space="preserve">с указанными объемами, в согласованном ГБУ МФЦ города Москвы формате, при отсутствии возможности передачи сведений в автоматическом режиме. Также указанные в настоящем пункте данные и сведения предоставляются </w:t>
      </w:r>
      <w:r w:rsidR="00E61857">
        <w:rPr>
          <w:sz w:val="28"/>
          <w:szCs w:val="28"/>
        </w:rPr>
        <w:t>Региональным оператором</w:t>
      </w:r>
      <w:r>
        <w:rPr>
          <w:sz w:val="28"/>
          <w:szCs w:val="28"/>
        </w:rPr>
        <w:t xml:space="preserve"> в МФЦ в письменной форме на бумажном носителе, подписываются лицом, уполномоченным от имени </w:t>
      </w:r>
      <w:r w:rsidR="00E61857">
        <w:rPr>
          <w:sz w:val="28"/>
          <w:szCs w:val="28"/>
        </w:rPr>
        <w:t xml:space="preserve">Регионального </w:t>
      </w:r>
      <w:proofErr w:type="gramStart"/>
      <w:r w:rsidR="00E61857">
        <w:rPr>
          <w:sz w:val="28"/>
          <w:szCs w:val="28"/>
        </w:rPr>
        <w:t>оператора</w:t>
      </w:r>
      <w:r>
        <w:rPr>
          <w:sz w:val="28"/>
          <w:szCs w:val="28"/>
        </w:rPr>
        <w:t>,</w:t>
      </w:r>
      <w:r w:rsidR="00E61857">
        <w:rPr>
          <w:sz w:val="28"/>
          <w:szCs w:val="28"/>
        </w:rPr>
        <w:br/>
      </w:r>
      <w:r>
        <w:rPr>
          <w:sz w:val="28"/>
          <w:szCs w:val="28"/>
        </w:rPr>
        <w:t>и</w:t>
      </w:r>
      <w:proofErr w:type="gramEnd"/>
      <w:r>
        <w:rPr>
          <w:sz w:val="28"/>
          <w:szCs w:val="28"/>
        </w:rPr>
        <w:t xml:space="preserve"> скрепляются печатью.</w:t>
      </w:r>
    </w:p>
    <w:p w:rsidR="00C738AE" w:rsidRDefault="00001453">
      <w:pPr>
        <w:pStyle w:val="af7"/>
        <w:numPr>
          <w:ilvl w:val="2"/>
          <w:numId w:val="1"/>
        </w:numPr>
        <w:ind w:left="0" w:firstLine="709"/>
        <w:jc w:val="both"/>
        <w:rPr>
          <w:sz w:val="28"/>
          <w:szCs w:val="28"/>
        </w:rPr>
      </w:pPr>
      <w:r>
        <w:rPr>
          <w:sz w:val="28"/>
          <w:szCs w:val="28"/>
        </w:rPr>
        <w:t xml:space="preserve">Направлять в МФЦ посредством ЭДО, а при отсутствии подключения </w:t>
      </w:r>
      <w:r w:rsidR="00E61857">
        <w:rPr>
          <w:sz w:val="28"/>
          <w:szCs w:val="28"/>
        </w:rPr>
        <w:t>Регионального оператора</w:t>
      </w:r>
      <w:r>
        <w:rPr>
          <w:sz w:val="28"/>
          <w:szCs w:val="28"/>
        </w:rPr>
        <w:t xml:space="preserve"> к ЭДО – посредством предоставления</w:t>
      </w:r>
      <w:r w:rsidR="00E61857">
        <w:rPr>
          <w:sz w:val="28"/>
          <w:szCs w:val="28"/>
        </w:rPr>
        <w:br/>
      </w:r>
      <w:r>
        <w:rPr>
          <w:sz w:val="28"/>
          <w:szCs w:val="28"/>
        </w:rPr>
        <w:t xml:space="preserve">в МФЦ на бумажном носителе </w:t>
      </w:r>
      <w:r>
        <w:rPr>
          <w:color w:val="000000"/>
          <w:sz w:val="28"/>
          <w:szCs w:val="28"/>
        </w:rPr>
        <w:t>письменное поручение</w:t>
      </w:r>
      <w:r w:rsidR="009C5DF4">
        <w:rPr>
          <w:color w:val="000000"/>
          <w:sz w:val="28"/>
          <w:szCs w:val="28"/>
        </w:rPr>
        <w:t xml:space="preserve"> </w:t>
      </w:r>
      <w:r>
        <w:rPr>
          <w:color w:val="000000"/>
          <w:sz w:val="28"/>
          <w:szCs w:val="28"/>
        </w:rPr>
        <w:t xml:space="preserve">о </w:t>
      </w:r>
      <w:r w:rsidR="00EA0952">
        <w:rPr>
          <w:sz w:val="28"/>
          <w:szCs w:val="28"/>
        </w:rPr>
        <w:t xml:space="preserve">внесении данных </w:t>
      </w:r>
      <w:r w:rsidR="00540F5E">
        <w:rPr>
          <w:sz w:val="28"/>
          <w:szCs w:val="28"/>
        </w:rPr>
        <w:br/>
        <w:t>в</w:t>
      </w:r>
      <w:r w:rsidR="00EA0952">
        <w:rPr>
          <w:sz w:val="28"/>
          <w:szCs w:val="28"/>
        </w:rPr>
        <w:t xml:space="preserve"> АСУ ЕИРЦ</w:t>
      </w:r>
      <w:r w:rsidR="00EA0952" w:rsidRPr="00540F5E">
        <w:rPr>
          <w:sz w:val="28"/>
          <w:szCs w:val="28"/>
        </w:rPr>
        <w:t>,</w:t>
      </w:r>
      <w:r w:rsidR="00EA0952">
        <w:rPr>
          <w:sz w:val="28"/>
          <w:szCs w:val="28"/>
        </w:rPr>
        <w:t xml:space="preserve"> </w:t>
      </w:r>
      <w:r>
        <w:rPr>
          <w:color w:val="000000"/>
          <w:sz w:val="28"/>
          <w:szCs w:val="28"/>
        </w:rPr>
        <w:t>перерасчете, корректировке платы с</w:t>
      </w:r>
      <w:r>
        <w:rPr>
          <w:sz w:val="28"/>
          <w:szCs w:val="28"/>
        </w:rPr>
        <w:t xml:space="preserve"> указанием вида, периода, суммы</w:t>
      </w:r>
      <w:r w:rsidR="009C5DF4">
        <w:rPr>
          <w:sz w:val="28"/>
          <w:szCs w:val="28"/>
        </w:rPr>
        <w:t xml:space="preserve"> </w:t>
      </w:r>
      <w:r>
        <w:rPr>
          <w:sz w:val="28"/>
          <w:szCs w:val="28"/>
        </w:rPr>
        <w:t>и каждого кода Плательщика, с указанием оснований для перерасчета,</w:t>
      </w:r>
      <w:r w:rsidR="009C5DF4">
        <w:rPr>
          <w:sz w:val="28"/>
          <w:szCs w:val="28"/>
        </w:rPr>
        <w:t xml:space="preserve"> </w:t>
      </w:r>
      <w:r>
        <w:rPr>
          <w:sz w:val="28"/>
          <w:szCs w:val="28"/>
        </w:rPr>
        <w:t>корректировки со ссылкой на нормативный правовой акт Российской Федерации или города Москвы либо с приложением подтверждающих документов,</w:t>
      </w:r>
      <w:r w:rsidR="00E61857">
        <w:rPr>
          <w:sz w:val="28"/>
          <w:szCs w:val="28"/>
        </w:rPr>
        <w:t xml:space="preserve"> </w:t>
      </w:r>
      <w:r>
        <w:rPr>
          <w:sz w:val="28"/>
          <w:szCs w:val="28"/>
        </w:rPr>
        <w:t>а при необходимости - заполнять таблицу для загрузки данных</w:t>
      </w:r>
      <w:r w:rsidR="00E61857">
        <w:rPr>
          <w:sz w:val="28"/>
          <w:szCs w:val="28"/>
        </w:rPr>
        <w:br/>
      </w:r>
      <w:r>
        <w:rPr>
          <w:sz w:val="28"/>
          <w:szCs w:val="28"/>
        </w:rPr>
        <w:t>в АСУ ЕИРЦ</w:t>
      </w:r>
      <w:r w:rsidR="00E61857">
        <w:rPr>
          <w:sz w:val="28"/>
          <w:szCs w:val="28"/>
        </w:rPr>
        <w:t xml:space="preserve"> </w:t>
      </w:r>
      <w:r>
        <w:rPr>
          <w:sz w:val="28"/>
          <w:szCs w:val="28"/>
        </w:rPr>
        <w:t>по форме, представленной ГБУ МФЦ города Москвы</w:t>
      </w:r>
      <w:r w:rsidR="00EA0952">
        <w:rPr>
          <w:sz w:val="28"/>
          <w:szCs w:val="28"/>
        </w:rPr>
        <w:t xml:space="preserve"> в срок до 1 числа текущего месяца</w:t>
      </w:r>
      <w:r>
        <w:rPr>
          <w:sz w:val="28"/>
          <w:szCs w:val="28"/>
        </w:rPr>
        <w:t>.</w:t>
      </w:r>
      <w:r>
        <w:rPr>
          <w:color w:val="000000"/>
          <w:sz w:val="28"/>
          <w:szCs w:val="28"/>
        </w:rPr>
        <w:t xml:space="preserve"> </w:t>
      </w:r>
    </w:p>
    <w:p w:rsidR="00C738AE" w:rsidRDefault="00001453">
      <w:pPr>
        <w:pStyle w:val="af7"/>
        <w:numPr>
          <w:ilvl w:val="2"/>
          <w:numId w:val="1"/>
        </w:numPr>
        <w:ind w:left="0" w:firstLine="709"/>
        <w:jc w:val="both"/>
        <w:rPr>
          <w:sz w:val="28"/>
          <w:szCs w:val="28"/>
        </w:rPr>
      </w:pPr>
      <w:r>
        <w:rPr>
          <w:sz w:val="28"/>
          <w:szCs w:val="28"/>
        </w:rPr>
        <w:t xml:space="preserve">Направлять в ГБУ МФЦ города Москвы посредством </w:t>
      </w:r>
      <w:proofErr w:type="gramStart"/>
      <w:r>
        <w:rPr>
          <w:sz w:val="28"/>
          <w:szCs w:val="28"/>
        </w:rPr>
        <w:t>ЭДО,</w:t>
      </w:r>
      <w:r w:rsidR="00EC4629">
        <w:rPr>
          <w:sz w:val="28"/>
          <w:szCs w:val="28"/>
        </w:rPr>
        <w:br/>
      </w:r>
      <w:r>
        <w:rPr>
          <w:sz w:val="28"/>
          <w:szCs w:val="28"/>
        </w:rPr>
        <w:t>а</w:t>
      </w:r>
      <w:proofErr w:type="gramEnd"/>
      <w:r>
        <w:rPr>
          <w:sz w:val="28"/>
          <w:szCs w:val="28"/>
        </w:rPr>
        <w:t xml:space="preserve"> при отсутствии подключения </w:t>
      </w:r>
      <w:r w:rsidR="00E61857">
        <w:rPr>
          <w:sz w:val="28"/>
          <w:szCs w:val="28"/>
        </w:rPr>
        <w:t xml:space="preserve">Регионального оператора </w:t>
      </w:r>
      <w:r>
        <w:rPr>
          <w:sz w:val="28"/>
          <w:szCs w:val="28"/>
        </w:rPr>
        <w:t>к ЭДО – посредством предоставления в МФЦ на бумажном носителе мотивированное поручение</w:t>
      </w:r>
      <w:r w:rsidR="00EC4629">
        <w:rPr>
          <w:sz w:val="28"/>
          <w:szCs w:val="28"/>
        </w:rPr>
        <w:br/>
      </w:r>
      <w:r>
        <w:rPr>
          <w:sz w:val="28"/>
          <w:szCs w:val="28"/>
        </w:rPr>
        <w:t>о перерасчете платы в случае выявления ошибок, расхождений в начислениях МФЦ в соответствии с пунктом 3.1.</w:t>
      </w:r>
      <w:r w:rsidR="00E54D7F">
        <w:rPr>
          <w:sz w:val="28"/>
          <w:szCs w:val="28"/>
        </w:rPr>
        <w:t>4</w:t>
      </w:r>
      <w:r>
        <w:rPr>
          <w:sz w:val="28"/>
          <w:szCs w:val="28"/>
        </w:rPr>
        <w:t>.2 настоящего Договора.</w:t>
      </w:r>
    </w:p>
    <w:p w:rsidR="00C738AE" w:rsidRDefault="00001453">
      <w:pPr>
        <w:pStyle w:val="af7"/>
        <w:numPr>
          <w:ilvl w:val="2"/>
          <w:numId w:val="1"/>
        </w:numPr>
        <w:ind w:left="0" w:firstLine="709"/>
        <w:jc w:val="both"/>
        <w:rPr>
          <w:sz w:val="28"/>
          <w:szCs w:val="28"/>
        </w:rPr>
      </w:pPr>
      <w:r>
        <w:rPr>
          <w:sz w:val="28"/>
          <w:szCs w:val="28"/>
        </w:rPr>
        <w:t>При изменении тарифов (цен), в соответствии с которыми осуществляется начисление платы, предоставлять в письменной форме</w:t>
      </w:r>
      <w:r>
        <w:rPr>
          <w:sz w:val="28"/>
          <w:szCs w:val="28"/>
        </w:rPr>
        <w:br/>
        <w:t>на бумажном носителе в МФЦ информацию об их изменении не позднее чем</w:t>
      </w:r>
      <w:r>
        <w:rPr>
          <w:sz w:val="28"/>
          <w:szCs w:val="28"/>
        </w:rPr>
        <w:br/>
        <w:t>за 30 календарных дней до изменения.</w:t>
      </w:r>
    </w:p>
    <w:p w:rsidR="00C738AE" w:rsidRDefault="00001453">
      <w:pPr>
        <w:pStyle w:val="af7"/>
        <w:numPr>
          <w:ilvl w:val="2"/>
          <w:numId w:val="1"/>
        </w:numPr>
        <w:ind w:left="0" w:firstLine="709"/>
        <w:jc w:val="both"/>
        <w:rPr>
          <w:sz w:val="28"/>
          <w:szCs w:val="28"/>
        </w:rPr>
      </w:pPr>
      <w:r>
        <w:rPr>
          <w:sz w:val="28"/>
          <w:szCs w:val="28"/>
        </w:rPr>
        <w:t>В</w:t>
      </w:r>
      <w:r>
        <w:rPr>
          <w:rFonts w:eastAsia="Calibri"/>
          <w:sz w:val="28"/>
          <w:szCs w:val="28"/>
          <w:lang w:eastAsia="en-US"/>
        </w:rPr>
        <w:t xml:space="preserve">ести </w:t>
      </w:r>
      <w:proofErr w:type="spellStart"/>
      <w:r>
        <w:rPr>
          <w:rFonts w:eastAsia="Calibri"/>
          <w:sz w:val="28"/>
          <w:szCs w:val="28"/>
          <w:lang w:eastAsia="en-US"/>
        </w:rPr>
        <w:t>претензионно</w:t>
      </w:r>
      <w:proofErr w:type="spellEnd"/>
      <w:r>
        <w:rPr>
          <w:rFonts w:eastAsia="Calibri"/>
          <w:sz w:val="28"/>
          <w:szCs w:val="28"/>
          <w:lang w:eastAsia="en-US"/>
        </w:rPr>
        <w:t>-исковую работу по взысканию</w:t>
      </w:r>
      <w:r w:rsidR="00E61857">
        <w:rPr>
          <w:rFonts w:eastAsia="Calibri"/>
          <w:sz w:val="28"/>
          <w:szCs w:val="28"/>
          <w:lang w:eastAsia="en-US"/>
        </w:rPr>
        <w:br/>
      </w:r>
      <w:r>
        <w:rPr>
          <w:rFonts w:eastAsia="Calibri"/>
          <w:sz w:val="28"/>
          <w:szCs w:val="28"/>
          <w:lang w:eastAsia="en-US"/>
        </w:rPr>
        <w:t xml:space="preserve">с Плательщиков задолженности по оплате </w:t>
      </w:r>
      <w:r>
        <w:rPr>
          <w:rFonts w:cs="Tahoma"/>
          <w:sz w:val="28"/>
          <w:szCs w:val="28"/>
        </w:rPr>
        <w:t>за Услугу, а также работу</w:t>
      </w:r>
      <w:r w:rsidR="00E61857">
        <w:rPr>
          <w:rFonts w:cs="Tahoma"/>
          <w:sz w:val="28"/>
          <w:szCs w:val="28"/>
        </w:rPr>
        <w:br/>
      </w:r>
      <w:r>
        <w:rPr>
          <w:rFonts w:cs="Tahoma"/>
          <w:sz w:val="28"/>
          <w:szCs w:val="28"/>
        </w:rPr>
        <w:t xml:space="preserve">по разрешению судебных споров, связанных с оплатой или оспариванием </w:t>
      </w:r>
      <w:r>
        <w:rPr>
          <w:rFonts w:cs="Tahoma"/>
          <w:sz w:val="28"/>
          <w:szCs w:val="28"/>
        </w:rPr>
        <w:lastRenderedPageBreak/>
        <w:t>Плательщиками, гражданами начислений, расчетов, перерасчета</w:t>
      </w:r>
      <w:r w:rsidR="00540F5E">
        <w:rPr>
          <w:rFonts w:cs="Tahoma"/>
          <w:sz w:val="28"/>
          <w:szCs w:val="28"/>
        </w:rPr>
        <w:br/>
      </w:r>
      <w:r>
        <w:rPr>
          <w:rFonts w:cs="Tahoma"/>
          <w:sz w:val="28"/>
          <w:szCs w:val="28"/>
        </w:rPr>
        <w:t>и корректировки начисленной платы.</w:t>
      </w:r>
    </w:p>
    <w:p w:rsidR="00C738AE" w:rsidRDefault="00001453" w:rsidP="00E61857">
      <w:pPr>
        <w:pStyle w:val="af7"/>
        <w:numPr>
          <w:ilvl w:val="2"/>
          <w:numId w:val="1"/>
        </w:numPr>
        <w:ind w:left="0" w:firstLine="709"/>
        <w:jc w:val="both"/>
        <w:rPr>
          <w:sz w:val="28"/>
          <w:szCs w:val="28"/>
        </w:rPr>
      </w:pPr>
      <w:r>
        <w:rPr>
          <w:rFonts w:eastAsia="Calibri"/>
          <w:sz w:val="28"/>
          <w:szCs w:val="28"/>
          <w:lang w:eastAsia="en-US"/>
        </w:rPr>
        <w:t>Осуществлять прием заявителей по вопросам, отнесенным</w:t>
      </w:r>
      <w:r>
        <w:rPr>
          <w:rFonts w:eastAsia="Calibri"/>
          <w:sz w:val="28"/>
          <w:szCs w:val="28"/>
          <w:lang w:eastAsia="en-US"/>
        </w:rPr>
        <w:br/>
        <w:t xml:space="preserve">к компетенции </w:t>
      </w:r>
      <w:r w:rsidR="00E61857">
        <w:rPr>
          <w:sz w:val="28"/>
          <w:szCs w:val="28"/>
        </w:rPr>
        <w:t>Регионального оператора</w:t>
      </w:r>
      <w:r>
        <w:rPr>
          <w:rFonts w:eastAsia="Calibri"/>
          <w:sz w:val="28"/>
          <w:szCs w:val="28"/>
          <w:lang w:eastAsia="en-US"/>
        </w:rPr>
        <w:t>, принимать решение по спорным ситуациям по начислениям и распределению платежей Плательщиков</w:t>
      </w:r>
      <w:r w:rsidR="00E61857">
        <w:rPr>
          <w:rFonts w:eastAsia="Calibri"/>
          <w:sz w:val="28"/>
          <w:szCs w:val="28"/>
          <w:lang w:eastAsia="en-US"/>
        </w:rPr>
        <w:br/>
      </w:r>
      <w:r>
        <w:rPr>
          <w:rFonts w:cs="Tahoma"/>
          <w:sz w:val="28"/>
          <w:szCs w:val="28"/>
        </w:rPr>
        <w:t xml:space="preserve">за </w:t>
      </w:r>
      <w:r w:rsidRPr="00E61857">
        <w:rPr>
          <w:sz w:val="28"/>
          <w:szCs w:val="28"/>
        </w:rPr>
        <w:t>Услугу</w:t>
      </w:r>
      <w:r>
        <w:rPr>
          <w:sz w:val="28"/>
          <w:szCs w:val="28"/>
        </w:rPr>
        <w:t>.</w:t>
      </w:r>
    </w:p>
    <w:p w:rsidR="00E61857" w:rsidRPr="00E61857" w:rsidRDefault="00E61857" w:rsidP="00E61857">
      <w:pPr>
        <w:pStyle w:val="af7"/>
        <w:numPr>
          <w:ilvl w:val="2"/>
          <w:numId w:val="1"/>
        </w:numPr>
        <w:ind w:left="0" w:firstLine="709"/>
        <w:jc w:val="both"/>
        <w:rPr>
          <w:sz w:val="28"/>
          <w:szCs w:val="28"/>
        </w:rPr>
      </w:pPr>
      <w:r w:rsidRPr="00E61857">
        <w:rPr>
          <w:sz w:val="28"/>
          <w:szCs w:val="28"/>
        </w:rPr>
        <w:t xml:space="preserve">Принимать переводимые Банком денежные средства, оплаченные Плательщиками, а также денежные средства, поступившие на счет Регионального оператора в результате осуществления </w:t>
      </w:r>
      <w:proofErr w:type="spellStart"/>
      <w:r w:rsidRPr="00E61857">
        <w:rPr>
          <w:sz w:val="28"/>
          <w:szCs w:val="28"/>
        </w:rPr>
        <w:t>претензионно</w:t>
      </w:r>
      <w:proofErr w:type="spellEnd"/>
      <w:r w:rsidRPr="00E61857">
        <w:rPr>
          <w:sz w:val="28"/>
          <w:szCs w:val="28"/>
        </w:rPr>
        <w:t>-исковой работы, в счет оплаты Услуги</w:t>
      </w:r>
      <w:r w:rsidR="003E540A">
        <w:rPr>
          <w:sz w:val="28"/>
          <w:szCs w:val="28"/>
        </w:rPr>
        <w:t>.</w:t>
      </w:r>
    </w:p>
    <w:p w:rsidR="00E61857" w:rsidRPr="00E61857" w:rsidRDefault="00E61857" w:rsidP="00E61857">
      <w:pPr>
        <w:pStyle w:val="af7"/>
        <w:numPr>
          <w:ilvl w:val="2"/>
          <w:numId w:val="1"/>
        </w:numPr>
        <w:ind w:left="0" w:firstLine="709"/>
        <w:jc w:val="both"/>
        <w:rPr>
          <w:sz w:val="28"/>
          <w:szCs w:val="28"/>
        </w:rPr>
      </w:pPr>
      <w:r w:rsidRPr="00E61857">
        <w:rPr>
          <w:sz w:val="28"/>
          <w:szCs w:val="28"/>
        </w:rPr>
        <w:t xml:space="preserve"> Оплачивать Банку комиссию за осуществление переводных операций.</w:t>
      </w:r>
    </w:p>
    <w:p w:rsidR="00E61857" w:rsidRPr="0052738B" w:rsidRDefault="00E61857" w:rsidP="0052738B">
      <w:pPr>
        <w:pStyle w:val="31"/>
        <w:spacing w:line="240" w:lineRule="auto"/>
        <w:ind w:firstLine="709"/>
        <w:rPr>
          <w:rFonts w:cs="Arial"/>
          <w:iCs/>
          <w:color w:val="000000"/>
          <w:sz w:val="28"/>
          <w:szCs w:val="28"/>
          <w:lang w:val="ru-RU"/>
        </w:rPr>
      </w:pPr>
      <w:r w:rsidRPr="005D6C41">
        <w:rPr>
          <w:sz w:val="28"/>
          <w:szCs w:val="28"/>
          <w:lang w:val="ru-RU"/>
        </w:rPr>
        <w:t xml:space="preserve">Комиссия в размере ____ % (_____) от суммы каждого платежа Плательщика взимается при зачислении денежных средств на счет Регионального оператора в соответствии с пунктом 5.1.1 настоящего Договора, поступающих в Банк в составе платежа за Услугу на Счет. </w:t>
      </w:r>
      <w:r w:rsidR="0052738B">
        <w:rPr>
          <w:rFonts w:cs="Arial"/>
          <w:iCs/>
          <w:color w:val="000000"/>
          <w:sz w:val="28"/>
          <w:szCs w:val="28"/>
          <w:lang w:val="ru-RU"/>
        </w:rPr>
        <w:t>Комиссионное вознаграждение Банка не облагается НДС в соответствии</w:t>
      </w:r>
      <w:r w:rsidR="0052738B">
        <w:rPr>
          <w:rFonts w:cs="Arial"/>
          <w:iCs/>
          <w:color w:val="000000"/>
          <w:sz w:val="28"/>
          <w:szCs w:val="28"/>
          <w:lang w:val="ru-RU"/>
        </w:rPr>
        <w:br/>
        <w:t xml:space="preserve">с подпунктом 3 пункта 3 статьи 149 Налогового кодекса </w:t>
      </w:r>
      <w:r w:rsidR="0052738B" w:rsidRPr="001F6233">
        <w:rPr>
          <w:rFonts w:cs="Arial"/>
          <w:iCs/>
          <w:color w:val="000000"/>
          <w:sz w:val="28"/>
          <w:szCs w:val="28"/>
          <w:lang w:val="ru-RU"/>
        </w:rPr>
        <w:t>Российской</w:t>
      </w:r>
      <w:r w:rsidR="0052738B">
        <w:rPr>
          <w:rFonts w:cs="Arial"/>
          <w:iCs/>
          <w:color w:val="000000"/>
          <w:sz w:val="28"/>
          <w:szCs w:val="28"/>
          <w:lang w:val="ru-RU"/>
        </w:rPr>
        <w:t xml:space="preserve"> Федерации.</w:t>
      </w:r>
    </w:p>
    <w:p w:rsidR="00E61857" w:rsidRPr="00E61857" w:rsidRDefault="00E61857" w:rsidP="00E61857">
      <w:pPr>
        <w:pStyle w:val="af7"/>
        <w:numPr>
          <w:ilvl w:val="2"/>
          <w:numId w:val="1"/>
        </w:numPr>
        <w:ind w:left="0" w:firstLine="709"/>
        <w:jc w:val="both"/>
        <w:rPr>
          <w:sz w:val="28"/>
          <w:szCs w:val="28"/>
        </w:rPr>
      </w:pPr>
      <w:r w:rsidRPr="00E61857">
        <w:rPr>
          <w:sz w:val="28"/>
          <w:szCs w:val="28"/>
        </w:rPr>
        <w:t>Взимание комиссии осуществляется Банком путем зачета требований по получению комиссионного вознаграждения в счет обязательств по уплате суммы перевода денежных средств.</w:t>
      </w:r>
    </w:p>
    <w:p w:rsidR="00C738AE" w:rsidRDefault="00001453">
      <w:pPr>
        <w:pStyle w:val="22"/>
        <w:numPr>
          <w:ilvl w:val="2"/>
          <w:numId w:val="1"/>
        </w:numPr>
        <w:ind w:left="0" w:firstLine="709"/>
        <w:rPr>
          <w:rFonts w:cs="Arial"/>
          <w:b w:val="0"/>
          <w:iCs/>
          <w:color w:val="000000"/>
          <w:sz w:val="28"/>
          <w:szCs w:val="28"/>
        </w:rPr>
      </w:pPr>
      <w:r>
        <w:rPr>
          <w:rFonts w:cs="Arial"/>
          <w:b w:val="0"/>
          <w:iCs/>
          <w:color w:val="000000"/>
          <w:sz w:val="28"/>
          <w:szCs w:val="28"/>
        </w:rPr>
        <w:t>Незамедлительно в письменной форме на бумажном носителе направлять в ГБУ МФЦ города Москвы информацию о прекращении оказания услуг и иные сведения, связанные с прекращением, приостановлением прав</w:t>
      </w:r>
      <w:r w:rsidR="00EC4629">
        <w:rPr>
          <w:rFonts w:cs="Arial"/>
          <w:b w:val="0"/>
          <w:iCs/>
          <w:color w:val="000000"/>
          <w:sz w:val="28"/>
          <w:szCs w:val="28"/>
        </w:rPr>
        <w:br/>
      </w:r>
      <w:r>
        <w:rPr>
          <w:rFonts w:cs="Arial"/>
          <w:b w:val="0"/>
          <w:iCs/>
          <w:color w:val="000000"/>
          <w:sz w:val="28"/>
          <w:szCs w:val="28"/>
        </w:rPr>
        <w:t xml:space="preserve">и обязанностей Сторон по настоящему Договору, включая изменение Перечня. </w:t>
      </w:r>
    </w:p>
    <w:p w:rsidR="00C738AE" w:rsidRDefault="00001453">
      <w:pPr>
        <w:pStyle w:val="22"/>
        <w:numPr>
          <w:ilvl w:val="2"/>
          <w:numId w:val="1"/>
        </w:numPr>
        <w:ind w:left="0" w:firstLine="709"/>
        <w:rPr>
          <w:rFonts w:cs="Arial"/>
          <w:b w:val="0"/>
          <w:iCs/>
          <w:color w:val="000000"/>
          <w:sz w:val="28"/>
          <w:szCs w:val="28"/>
        </w:rPr>
      </w:pPr>
      <w:r>
        <w:rPr>
          <w:rFonts w:cs="Arial"/>
          <w:b w:val="0"/>
          <w:iCs/>
          <w:color w:val="000000"/>
          <w:sz w:val="28"/>
          <w:szCs w:val="28"/>
        </w:rPr>
        <w:t>Направлять все поручения, запросы, Таблицы и иные сведения в МФЦ, за исключением случаев их направления</w:t>
      </w:r>
      <w:r w:rsidR="00E61857">
        <w:rPr>
          <w:rFonts w:cs="Arial"/>
          <w:b w:val="0"/>
          <w:iCs/>
          <w:color w:val="000000"/>
          <w:sz w:val="28"/>
          <w:szCs w:val="28"/>
        </w:rPr>
        <w:t xml:space="preserve"> </w:t>
      </w:r>
      <w:r>
        <w:rPr>
          <w:rFonts w:cs="Arial"/>
          <w:b w:val="0"/>
          <w:iCs/>
          <w:color w:val="000000"/>
          <w:sz w:val="28"/>
          <w:szCs w:val="28"/>
        </w:rPr>
        <w:t>в ГБУ МФЦ города Москвы в соответствии с настоящим Договором.</w:t>
      </w:r>
    </w:p>
    <w:p w:rsidR="00C738AE" w:rsidRDefault="00C738AE">
      <w:pPr>
        <w:pStyle w:val="22"/>
        <w:ind w:left="709" w:firstLine="0"/>
        <w:rPr>
          <w:rFonts w:cs="Arial"/>
          <w:b w:val="0"/>
          <w:iCs/>
          <w:color w:val="000000"/>
          <w:sz w:val="28"/>
          <w:szCs w:val="28"/>
        </w:rPr>
      </w:pPr>
    </w:p>
    <w:p w:rsidR="00C738AE" w:rsidRDefault="00E61857">
      <w:pPr>
        <w:pStyle w:val="22"/>
        <w:numPr>
          <w:ilvl w:val="1"/>
          <w:numId w:val="1"/>
        </w:numPr>
        <w:ind w:left="0" w:firstLine="709"/>
        <w:rPr>
          <w:rFonts w:cs="Arial"/>
          <w:b w:val="0"/>
          <w:iCs/>
          <w:color w:val="000000"/>
          <w:sz w:val="28"/>
          <w:szCs w:val="28"/>
        </w:rPr>
      </w:pPr>
      <w:r>
        <w:rPr>
          <w:rFonts w:cs="Arial"/>
          <w:iCs/>
          <w:color w:val="000000"/>
          <w:sz w:val="28"/>
          <w:szCs w:val="28"/>
        </w:rPr>
        <w:t>Региональный оператор</w:t>
      </w:r>
      <w:r w:rsidR="00001453">
        <w:rPr>
          <w:rFonts w:cs="Arial"/>
          <w:iCs/>
          <w:color w:val="000000"/>
          <w:sz w:val="28"/>
          <w:szCs w:val="28"/>
        </w:rPr>
        <w:t xml:space="preserve"> вправе</w:t>
      </w:r>
      <w:r w:rsidR="00001453">
        <w:rPr>
          <w:rFonts w:cs="Arial"/>
          <w:b w:val="0"/>
          <w:iCs/>
          <w:color w:val="000000"/>
          <w:sz w:val="28"/>
          <w:szCs w:val="28"/>
        </w:rPr>
        <w:t>:</w:t>
      </w:r>
    </w:p>
    <w:p w:rsidR="00C738AE" w:rsidRDefault="00001453">
      <w:pPr>
        <w:pStyle w:val="22"/>
        <w:numPr>
          <w:ilvl w:val="2"/>
          <w:numId w:val="1"/>
        </w:numPr>
        <w:ind w:left="0" w:firstLine="709"/>
        <w:rPr>
          <w:rFonts w:cs="Arial"/>
          <w:b w:val="0"/>
          <w:iCs/>
          <w:color w:val="000000"/>
          <w:sz w:val="28"/>
          <w:szCs w:val="28"/>
        </w:rPr>
      </w:pPr>
      <w:r>
        <w:rPr>
          <w:rFonts w:cs="Arial"/>
          <w:b w:val="0"/>
          <w:iCs/>
          <w:color w:val="000000"/>
          <w:sz w:val="28"/>
          <w:szCs w:val="28"/>
        </w:rPr>
        <w:t>Направлять в ГБУ МФЦ города Москвы, МФЦ поручения, запросы на осуществление перерасчета и корректировки платы за Услугу,</w:t>
      </w:r>
      <w:r w:rsidR="00E61857">
        <w:rPr>
          <w:rFonts w:cs="Arial"/>
          <w:b w:val="0"/>
          <w:iCs/>
          <w:color w:val="000000"/>
          <w:sz w:val="28"/>
          <w:szCs w:val="28"/>
        </w:rPr>
        <w:t xml:space="preserve"> </w:t>
      </w:r>
      <w:r>
        <w:rPr>
          <w:rFonts w:cs="Arial"/>
          <w:b w:val="0"/>
          <w:iCs/>
          <w:color w:val="000000"/>
          <w:sz w:val="28"/>
          <w:szCs w:val="28"/>
        </w:rPr>
        <w:t>предоставление отчетов и документов в соответствии с условиями настоящего Договора.</w:t>
      </w:r>
    </w:p>
    <w:p w:rsidR="00C738AE" w:rsidRDefault="00001453">
      <w:pPr>
        <w:pStyle w:val="22"/>
        <w:numPr>
          <w:ilvl w:val="2"/>
          <w:numId w:val="1"/>
        </w:numPr>
        <w:ind w:left="0" w:firstLine="709"/>
        <w:rPr>
          <w:rFonts w:cs="Arial"/>
          <w:b w:val="0"/>
          <w:iCs/>
          <w:color w:val="000000"/>
          <w:sz w:val="28"/>
          <w:szCs w:val="28"/>
        </w:rPr>
      </w:pPr>
      <w:r>
        <w:rPr>
          <w:rFonts w:cs="Arial"/>
          <w:b w:val="0"/>
          <w:iCs/>
          <w:color w:val="000000"/>
          <w:sz w:val="28"/>
          <w:szCs w:val="28"/>
        </w:rPr>
        <w:t>Осуществлять проверку правильности начисления МФЦ платы</w:t>
      </w:r>
      <w:r>
        <w:rPr>
          <w:rFonts w:cs="Arial"/>
          <w:b w:val="0"/>
          <w:iCs/>
          <w:color w:val="000000"/>
          <w:sz w:val="28"/>
          <w:szCs w:val="28"/>
        </w:rPr>
        <w:br/>
        <w:t>за Услугу, в том числе на основании предоставленных отчетов и документов, указанных в пункте 3.1.</w:t>
      </w:r>
      <w:r w:rsidR="00E54D7F">
        <w:rPr>
          <w:rFonts w:cs="Arial"/>
          <w:b w:val="0"/>
          <w:iCs/>
          <w:color w:val="000000"/>
          <w:sz w:val="28"/>
          <w:szCs w:val="28"/>
        </w:rPr>
        <w:t>7</w:t>
      </w:r>
      <w:r>
        <w:rPr>
          <w:rFonts w:cs="Arial"/>
          <w:b w:val="0"/>
          <w:iCs/>
          <w:color w:val="000000"/>
          <w:sz w:val="28"/>
          <w:szCs w:val="28"/>
        </w:rPr>
        <w:t xml:space="preserve"> настоящего Договора.</w:t>
      </w:r>
    </w:p>
    <w:p w:rsidR="00C738AE" w:rsidRDefault="00001453">
      <w:pPr>
        <w:pStyle w:val="22"/>
        <w:numPr>
          <w:ilvl w:val="2"/>
          <w:numId w:val="1"/>
        </w:numPr>
        <w:ind w:left="0" w:firstLine="709"/>
        <w:rPr>
          <w:rFonts w:cs="Arial"/>
          <w:b w:val="0"/>
          <w:iCs/>
          <w:color w:val="000000"/>
          <w:sz w:val="28"/>
          <w:szCs w:val="28"/>
        </w:rPr>
      </w:pPr>
      <w:r>
        <w:rPr>
          <w:rFonts w:cs="Arial"/>
          <w:b w:val="0"/>
          <w:iCs/>
          <w:color w:val="000000"/>
          <w:sz w:val="28"/>
          <w:szCs w:val="28"/>
        </w:rPr>
        <w:t>Получать документы и информацию в порядке, установленном настоящим Договором.</w:t>
      </w:r>
    </w:p>
    <w:p w:rsidR="00E61857" w:rsidRPr="00E61857" w:rsidRDefault="00E61857" w:rsidP="00E61857">
      <w:pPr>
        <w:pStyle w:val="22"/>
        <w:numPr>
          <w:ilvl w:val="2"/>
          <w:numId w:val="1"/>
        </w:numPr>
        <w:ind w:left="0" w:firstLine="709"/>
        <w:rPr>
          <w:rFonts w:cs="Arial"/>
          <w:b w:val="0"/>
          <w:iCs/>
          <w:color w:val="000000"/>
          <w:sz w:val="28"/>
          <w:szCs w:val="28"/>
        </w:rPr>
      </w:pPr>
      <w:r w:rsidRPr="00E61857">
        <w:rPr>
          <w:rFonts w:cs="Arial"/>
          <w:b w:val="0"/>
          <w:iCs/>
          <w:color w:val="000000"/>
          <w:sz w:val="28"/>
          <w:szCs w:val="28"/>
        </w:rPr>
        <w:t>Получать сведения, денежные средства Плательщиков в порядке, установленном настоящим Договором.</w:t>
      </w:r>
    </w:p>
    <w:p w:rsidR="00C738AE" w:rsidRDefault="00001453">
      <w:pPr>
        <w:pStyle w:val="af7"/>
        <w:numPr>
          <w:ilvl w:val="2"/>
          <w:numId w:val="1"/>
        </w:numPr>
        <w:ind w:left="0" w:firstLine="709"/>
        <w:jc w:val="both"/>
        <w:rPr>
          <w:rFonts w:eastAsia="Arial Unicode MS"/>
          <w:color w:val="000000"/>
          <w:sz w:val="28"/>
          <w:szCs w:val="28"/>
        </w:rPr>
      </w:pPr>
      <w:r>
        <w:rPr>
          <w:rFonts w:eastAsia="Arial Unicode MS"/>
          <w:color w:val="000000"/>
          <w:sz w:val="28"/>
          <w:szCs w:val="28"/>
        </w:rPr>
        <w:t>Осуществлять иные права, предусмотренные нормативными правовыми актами Российской Федерации и города Москвы.</w:t>
      </w:r>
    </w:p>
    <w:p w:rsidR="00C738AE" w:rsidRDefault="00C738AE">
      <w:pPr>
        <w:jc w:val="both"/>
        <w:rPr>
          <w:rFonts w:eastAsia="Arial Unicode MS"/>
          <w:color w:val="000000"/>
          <w:sz w:val="28"/>
          <w:szCs w:val="28"/>
        </w:rPr>
      </w:pPr>
    </w:p>
    <w:p w:rsidR="00C738AE" w:rsidRDefault="00001453">
      <w:pPr>
        <w:pStyle w:val="311"/>
        <w:numPr>
          <w:ilvl w:val="0"/>
          <w:numId w:val="1"/>
        </w:numPr>
        <w:spacing w:line="240" w:lineRule="auto"/>
        <w:ind w:left="0" w:firstLine="0"/>
        <w:jc w:val="center"/>
        <w:rPr>
          <w:b/>
          <w:sz w:val="28"/>
          <w:szCs w:val="24"/>
          <w:lang w:val="ru-RU"/>
        </w:rPr>
      </w:pPr>
      <w:r>
        <w:rPr>
          <w:b/>
          <w:sz w:val="28"/>
          <w:szCs w:val="24"/>
          <w:lang w:val="ru-RU"/>
        </w:rPr>
        <w:t>ПРАВА И ОБЯЗАННОСТИ БАНКА</w:t>
      </w:r>
    </w:p>
    <w:p w:rsidR="00C738AE" w:rsidRDefault="00C738AE">
      <w:pPr>
        <w:pStyle w:val="311"/>
        <w:spacing w:line="240" w:lineRule="auto"/>
        <w:jc w:val="center"/>
        <w:rPr>
          <w:b/>
          <w:sz w:val="28"/>
          <w:szCs w:val="24"/>
          <w:lang w:val="ru-RU"/>
        </w:rPr>
      </w:pPr>
    </w:p>
    <w:p w:rsidR="00C738AE" w:rsidRDefault="00001453" w:rsidP="00A33247">
      <w:pPr>
        <w:pStyle w:val="af7"/>
        <w:ind w:left="709"/>
        <w:jc w:val="both"/>
        <w:rPr>
          <w:b/>
          <w:sz w:val="28"/>
          <w:szCs w:val="28"/>
        </w:rPr>
      </w:pPr>
      <w:r>
        <w:rPr>
          <w:b/>
          <w:sz w:val="28"/>
          <w:szCs w:val="28"/>
        </w:rPr>
        <w:t>5.1. Банк обязан:</w:t>
      </w:r>
    </w:p>
    <w:p w:rsidR="00A33247" w:rsidRDefault="00001453">
      <w:pPr>
        <w:pStyle w:val="31"/>
        <w:spacing w:line="240" w:lineRule="auto"/>
        <w:ind w:firstLine="709"/>
        <w:rPr>
          <w:sz w:val="28"/>
          <w:szCs w:val="28"/>
          <w:lang w:val="ru-RU"/>
        </w:rPr>
      </w:pPr>
      <w:r>
        <w:rPr>
          <w:sz w:val="28"/>
          <w:szCs w:val="28"/>
          <w:lang w:val="ru-RU"/>
        </w:rPr>
        <w:t>5.1.1. Зачислять</w:t>
      </w:r>
      <w:r w:rsidR="00A33247">
        <w:rPr>
          <w:sz w:val="28"/>
          <w:szCs w:val="28"/>
          <w:lang w:val="ru-RU"/>
        </w:rPr>
        <w:t xml:space="preserve"> денежные средства, поступающие в оплату Услуги</w:t>
      </w:r>
      <w:r w:rsidR="00A33247">
        <w:rPr>
          <w:sz w:val="28"/>
          <w:szCs w:val="28"/>
          <w:lang w:val="ru-RU"/>
        </w:rPr>
        <w:br/>
        <w:t xml:space="preserve">на основании ЕПД, на счет </w:t>
      </w:r>
      <w:r>
        <w:rPr>
          <w:sz w:val="28"/>
          <w:szCs w:val="28"/>
          <w:lang w:val="ru-RU"/>
        </w:rPr>
        <w:t>по сбору платежей за жилищно-коммунальные</w:t>
      </w:r>
      <w:r w:rsidR="00A33247">
        <w:rPr>
          <w:sz w:val="28"/>
          <w:szCs w:val="28"/>
          <w:lang w:val="ru-RU"/>
        </w:rPr>
        <w:br/>
      </w:r>
      <w:r>
        <w:rPr>
          <w:sz w:val="28"/>
          <w:szCs w:val="28"/>
          <w:lang w:val="ru-RU"/>
        </w:rPr>
        <w:t xml:space="preserve">и прочие услуги </w:t>
      </w:r>
      <w:r w:rsidR="00BF1F75">
        <w:rPr>
          <w:sz w:val="28"/>
          <w:szCs w:val="28"/>
          <w:lang w:val="ru-RU"/>
        </w:rPr>
        <w:t>согласно Приложению 3 к настоящему Договору</w:t>
      </w:r>
      <w:r w:rsidR="00540F5E">
        <w:rPr>
          <w:sz w:val="28"/>
          <w:szCs w:val="28"/>
          <w:lang w:val="ru-RU"/>
        </w:rPr>
        <w:br/>
      </w:r>
      <w:r>
        <w:rPr>
          <w:sz w:val="28"/>
          <w:szCs w:val="28"/>
          <w:lang w:val="ru-RU"/>
        </w:rPr>
        <w:t>(далее – Счет), открытый</w:t>
      </w:r>
      <w:r w:rsidR="00BF1F75">
        <w:rPr>
          <w:sz w:val="28"/>
          <w:szCs w:val="28"/>
          <w:lang w:val="ru-RU"/>
        </w:rPr>
        <w:t xml:space="preserve"> </w:t>
      </w:r>
      <w:r>
        <w:rPr>
          <w:sz w:val="28"/>
          <w:szCs w:val="28"/>
          <w:lang w:val="ru-RU"/>
        </w:rPr>
        <w:t>в Банке,</w:t>
      </w:r>
      <w:r w:rsidR="00A33247">
        <w:rPr>
          <w:sz w:val="28"/>
          <w:szCs w:val="28"/>
          <w:lang w:val="ru-RU"/>
        </w:rPr>
        <w:t xml:space="preserve"> и перечислять их на счет Регионального оператора, указанный в пункте </w:t>
      </w:r>
      <w:r w:rsidR="00A33247" w:rsidRPr="00B14A1A">
        <w:rPr>
          <w:sz w:val="28"/>
          <w:szCs w:val="28"/>
          <w:lang w:val="ru-RU"/>
        </w:rPr>
        <w:t>1</w:t>
      </w:r>
      <w:r w:rsidR="00BF1F75">
        <w:rPr>
          <w:sz w:val="28"/>
          <w:szCs w:val="28"/>
          <w:lang w:val="ru-RU"/>
        </w:rPr>
        <w:t>3</w:t>
      </w:r>
      <w:r w:rsidR="00A33247" w:rsidRPr="00B14A1A">
        <w:rPr>
          <w:sz w:val="28"/>
          <w:szCs w:val="28"/>
          <w:lang w:val="ru-RU"/>
        </w:rPr>
        <w:t>.2</w:t>
      </w:r>
      <w:r w:rsidR="00A33247">
        <w:rPr>
          <w:sz w:val="28"/>
          <w:szCs w:val="28"/>
          <w:lang w:val="ru-RU"/>
        </w:rPr>
        <w:t xml:space="preserve"> настоящего Договора, за Услугу, </w:t>
      </w:r>
      <w:r w:rsidR="00540F5E">
        <w:rPr>
          <w:sz w:val="28"/>
          <w:szCs w:val="28"/>
          <w:lang w:val="ru-RU"/>
        </w:rPr>
        <w:br/>
      </w:r>
      <w:r w:rsidR="00A33247">
        <w:rPr>
          <w:sz w:val="28"/>
          <w:szCs w:val="28"/>
          <w:lang w:val="ru-RU"/>
        </w:rPr>
        <w:t>на основании платежных инструкций, указанных в пункте 3.1.</w:t>
      </w:r>
      <w:r w:rsidR="00E54D7F">
        <w:rPr>
          <w:sz w:val="28"/>
          <w:szCs w:val="28"/>
          <w:lang w:val="ru-RU"/>
        </w:rPr>
        <w:t>8</w:t>
      </w:r>
      <w:r w:rsidR="00A33247">
        <w:rPr>
          <w:sz w:val="28"/>
          <w:szCs w:val="28"/>
          <w:lang w:val="ru-RU"/>
        </w:rPr>
        <w:t xml:space="preserve"> настоящего Договора, за вычетом комиссии Банка, взимаемой в соответствии с пунктом </w:t>
      </w:r>
      <w:r w:rsidR="003E13EF">
        <w:rPr>
          <w:sz w:val="28"/>
          <w:szCs w:val="28"/>
          <w:lang w:val="ru-RU"/>
        </w:rPr>
        <w:t>4.1.1</w:t>
      </w:r>
      <w:r w:rsidR="00EA05CB">
        <w:rPr>
          <w:sz w:val="28"/>
          <w:szCs w:val="28"/>
          <w:lang w:val="ru-RU"/>
        </w:rPr>
        <w:t>1</w:t>
      </w:r>
      <w:r w:rsidR="00A33247">
        <w:rPr>
          <w:sz w:val="28"/>
          <w:szCs w:val="28"/>
          <w:lang w:val="ru-RU"/>
        </w:rPr>
        <w:t xml:space="preserve"> настоящего Договора, в соответствии с требованиями нормативных правовых актов Российской Федерации и города Москвы.</w:t>
      </w:r>
    </w:p>
    <w:p w:rsidR="00D97A68" w:rsidRDefault="00A33247" w:rsidP="00D97A68">
      <w:pPr>
        <w:pStyle w:val="31"/>
        <w:spacing w:line="240" w:lineRule="auto"/>
        <w:ind w:firstLine="709"/>
        <w:rPr>
          <w:sz w:val="28"/>
          <w:szCs w:val="28"/>
          <w:lang w:val="ru-RU"/>
        </w:rPr>
      </w:pPr>
      <w:r>
        <w:rPr>
          <w:sz w:val="28"/>
          <w:szCs w:val="28"/>
          <w:lang w:val="ru-RU"/>
        </w:rPr>
        <w:t>5.1.2. Осуществлять перечисление денежных средств Плательщиков Региональному оператору не позднее рабочего дня, следующего з</w:t>
      </w:r>
      <w:r w:rsidR="00D97A68">
        <w:rPr>
          <w:sz w:val="28"/>
          <w:szCs w:val="28"/>
          <w:lang w:val="ru-RU"/>
        </w:rPr>
        <w:t>а днем поступления в Банк на Счет.</w:t>
      </w:r>
    </w:p>
    <w:p w:rsidR="00A33247" w:rsidRDefault="00D97A68" w:rsidP="00D97A68">
      <w:pPr>
        <w:pStyle w:val="31"/>
        <w:spacing w:line="240" w:lineRule="auto"/>
        <w:ind w:firstLine="709"/>
        <w:rPr>
          <w:sz w:val="28"/>
          <w:szCs w:val="28"/>
          <w:lang w:val="ru-RU"/>
        </w:rPr>
      </w:pPr>
      <w:r>
        <w:rPr>
          <w:sz w:val="28"/>
          <w:szCs w:val="28"/>
          <w:lang w:val="ru-RU"/>
        </w:rPr>
        <w:t>В случае необходимости возврата платежа Плательщику или перераспределения платежа в пользу другого поставщика, возврат или перераспределение платежа в пользу другого поставщика осуществляется</w:t>
      </w:r>
      <w:r w:rsidR="009C5DF4">
        <w:rPr>
          <w:sz w:val="28"/>
          <w:szCs w:val="28"/>
          <w:lang w:val="ru-RU"/>
        </w:rPr>
        <w:br/>
      </w:r>
      <w:r>
        <w:rPr>
          <w:sz w:val="28"/>
          <w:szCs w:val="28"/>
          <w:lang w:val="ru-RU"/>
        </w:rPr>
        <w:t xml:space="preserve">на основании соответствующего письма ГБУ МФЦ города Москвы. Перераспределение и возврат осуществляются строго при наличии письменного </w:t>
      </w:r>
      <w:r w:rsidR="006D2A3B">
        <w:rPr>
          <w:sz w:val="28"/>
          <w:szCs w:val="28"/>
          <w:lang w:val="ru-RU"/>
        </w:rPr>
        <w:t>поручения</w:t>
      </w:r>
      <w:r>
        <w:rPr>
          <w:sz w:val="28"/>
          <w:szCs w:val="28"/>
          <w:lang w:val="ru-RU"/>
        </w:rPr>
        <w:t xml:space="preserve"> Регионального оператора. </w:t>
      </w:r>
      <w:r w:rsidR="0020726D" w:rsidRPr="00163057">
        <w:rPr>
          <w:sz w:val="28"/>
          <w:szCs w:val="28"/>
          <w:lang w:val="ru-RU"/>
        </w:rPr>
        <w:t>Срок предоставления ответа</w:t>
      </w:r>
      <w:r w:rsidR="0020726D">
        <w:rPr>
          <w:sz w:val="28"/>
          <w:szCs w:val="28"/>
          <w:lang w:val="ru-RU"/>
        </w:rPr>
        <w:t xml:space="preserve"> Регионального оператора</w:t>
      </w:r>
      <w:r w:rsidR="0020726D" w:rsidRPr="00163057">
        <w:rPr>
          <w:sz w:val="28"/>
          <w:szCs w:val="28"/>
          <w:lang w:val="ru-RU"/>
        </w:rPr>
        <w:t xml:space="preserve"> на запрос Банка</w:t>
      </w:r>
      <w:r w:rsidR="0020726D">
        <w:rPr>
          <w:sz w:val="28"/>
          <w:szCs w:val="28"/>
          <w:lang w:val="ru-RU"/>
        </w:rPr>
        <w:t xml:space="preserve"> о перераспределении и возврате</w:t>
      </w:r>
      <w:r w:rsidR="0020726D" w:rsidRPr="00163057">
        <w:rPr>
          <w:sz w:val="28"/>
          <w:szCs w:val="28"/>
          <w:lang w:val="ru-RU"/>
        </w:rPr>
        <w:t xml:space="preserve"> – 30 календарных дней</w:t>
      </w:r>
      <w:r w:rsidR="0020726D">
        <w:rPr>
          <w:sz w:val="28"/>
          <w:szCs w:val="28"/>
          <w:lang w:val="ru-RU"/>
        </w:rPr>
        <w:t xml:space="preserve">. </w:t>
      </w:r>
      <w:r>
        <w:rPr>
          <w:sz w:val="28"/>
          <w:szCs w:val="28"/>
          <w:lang w:val="ru-RU"/>
        </w:rPr>
        <w:t>Перераспределение осуществляется за счет последующих платежей перечислений в пользу Регионального оператора</w:t>
      </w:r>
      <w:r w:rsidR="005B6FD9">
        <w:rPr>
          <w:sz w:val="28"/>
          <w:szCs w:val="28"/>
          <w:lang w:val="ru-RU"/>
        </w:rPr>
        <w:t>.</w:t>
      </w:r>
    </w:p>
    <w:p w:rsidR="00D97A68" w:rsidRDefault="00001453">
      <w:pPr>
        <w:pStyle w:val="31"/>
        <w:spacing w:line="240" w:lineRule="auto"/>
        <w:ind w:firstLine="709"/>
        <w:rPr>
          <w:sz w:val="28"/>
          <w:szCs w:val="28"/>
          <w:lang w:val="ru-RU"/>
        </w:rPr>
      </w:pPr>
      <w:r>
        <w:rPr>
          <w:sz w:val="28"/>
          <w:szCs w:val="28"/>
          <w:lang w:val="ru-RU"/>
        </w:rPr>
        <w:t>5.1.</w:t>
      </w:r>
      <w:r w:rsidR="005B6FD9">
        <w:rPr>
          <w:sz w:val="28"/>
          <w:szCs w:val="28"/>
          <w:lang w:val="ru-RU"/>
        </w:rPr>
        <w:t>3</w:t>
      </w:r>
      <w:r>
        <w:rPr>
          <w:sz w:val="28"/>
          <w:szCs w:val="28"/>
          <w:lang w:val="ru-RU"/>
        </w:rPr>
        <w:t xml:space="preserve">. </w:t>
      </w:r>
      <w:r w:rsidR="00D97A68">
        <w:rPr>
          <w:sz w:val="28"/>
          <w:szCs w:val="28"/>
          <w:lang w:val="ru-RU"/>
        </w:rPr>
        <w:t>Ежедневно предоставлять в ГБУ МФЦ города Москвы структурированную выписку о поступившей от Плательщиков платы</w:t>
      </w:r>
      <w:r w:rsidR="00D97A68">
        <w:rPr>
          <w:sz w:val="28"/>
          <w:szCs w:val="28"/>
          <w:lang w:val="ru-RU"/>
        </w:rPr>
        <w:br/>
        <w:t>в электронном виде в форматах, согласованных с ГБУ МФЦ города Москвы.</w:t>
      </w:r>
    </w:p>
    <w:p w:rsidR="00D97A68" w:rsidRDefault="00D97A68">
      <w:pPr>
        <w:pStyle w:val="31"/>
        <w:spacing w:line="240" w:lineRule="auto"/>
        <w:ind w:firstLine="709"/>
        <w:rPr>
          <w:sz w:val="28"/>
          <w:szCs w:val="28"/>
          <w:lang w:val="ru-RU"/>
        </w:rPr>
      </w:pPr>
      <w:r>
        <w:rPr>
          <w:sz w:val="28"/>
          <w:szCs w:val="28"/>
          <w:lang w:val="ru-RU"/>
        </w:rPr>
        <w:t>Структурированная выписка включает в себя, в том числе, информацию</w:t>
      </w:r>
      <w:r>
        <w:rPr>
          <w:sz w:val="28"/>
          <w:szCs w:val="28"/>
          <w:lang w:val="ru-RU"/>
        </w:rPr>
        <w:br/>
        <w:t>о сумме платежа, коде Услуги, коде поставщика, периоде платежа, а также сведения о суммах комиссий.</w:t>
      </w:r>
    </w:p>
    <w:p w:rsidR="00C738AE" w:rsidRDefault="00001453">
      <w:pPr>
        <w:pStyle w:val="31"/>
        <w:spacing w:line="240" w:lineRule="auto"/>
        <w:ind w:firstLine="709"/>
        <w:rPr>
          <w:b/>
          <w:sz w:val="28"/>
          <w:szCs w:val="28"/>
          <w:lang w:val="ru-RU"/>
        </w:rPr>
      </w:pPr>
      <w:r>
        <w:rPr>
          <w:b/>
          <w:sz w:val="28"/>
          <w:szCs w:val="28"/>
          <w:lang w:val="ru-RU"/>
        </w:rPr>
        <w:t>5.2. Банк вправе:</w:t>
      </w:r>
    </w:p>
    <w:p w:rsidR="00C738AE" w:rsidRDefault="005131C1">
      <w:pPr>
        <w:pStyle w:val="31"/>
        <w:spacing w:line="240" w:lineRule="auto"/>
        <w:ind w:firstLine="709"/>
        <w:rPr>
          <w:sz w:val="28"/>
          <w:szCs w:val="28"/>
          <w:lang w:val="ru-RU"/>
        </w:rPr>
      </w:pPr>
      <w:r>
        <w:rPr>
          <w:sz w:val="28"/>
          <w:szCs w:val="28"/>
          <w:lang w:val="ru-RU"/>
        </w:rPr>
        <w:t xml:space="preserve">5.2.1. </w:t>
      </w:r>
      <w:r w:rsidR="00001453">
        <w:rPr>
          <w:sz w:val="28"/>
          <w:szCs w:val="28"/>
          <w:lang w:val="ru-RU"/>
        </w:rPr>
        <w:t xml:space="preserve">Не осуществлять </w:t>
      </w:r>
      <w:r w:rsidR="009C5DF4">
        <w:rPr>
          <w:sz w:val="28"/>
          <w:szCs w:val="28"/>
          <w:lang w:val="ru-RU"/>
        </w:rPr>
        <w:t>перечисление</w:t>
      </w:r>
      <w:r w:rsidR="00001453">
        <w:rPr>
          <w:sz w:val="28"/>
          <w:szCs w:val="28"/>
          <w:lang w:val="ru-RU"/>
        </w:rPr>
        <w:t xml:space="preserve"> денежных средств Региональному оператору в случае поступления в Банк от Плательщика платежа в оплату</w:t>
      </w:r>
      <w:r w:rsidR="00D97A68">
        <w:rPr>
          <w:sz w:val="28"/>
          <w:szCs w:val="28"/>
          <w:lang w:val="ru-RU"/>
        </w:rPr>
        <w:br/>
      </w:r>
      <w:r w:rsidR="00001453">
        <w:rPr>
          <w:sz w:val="28"/>
          <w:szCs w:val="28"/>
          <w:lang w:val="ru-RU"/>
        </w:rPr>
        <w:t>за Услугу</w:t>
      </w:r>
      <w:r w:rsidR="00D97A68">
        <w:rPr>
          <w:sz w:val="28"/>
          <w:szCs w:val="28"/>
          <w:lang w:val="ru-RU"/>
        </w:rPr>
        <w:t>, отличного от имеющихся платежных инструкций или отсутствия</w:t>
      </w:r>
      <w:r>
        <w:rPr>
          <w:sz w:val="28"/>
          <w:szCs w:val="28"/>
          <w:lang w:val="ru-RU"/>
        </w:rPr>
        <w:br/>
      </w:r>
      <w:r w:rsidR="00D97A68">
        <w:rPr>
          <w:sz w:val="28"/>
          <w:szCs w:val="28"/>
          <w:lang w:val="ru-RU"/>
        </w:rPr>
        <w:t>в Банке платежных инструкций о начисленных платежах, передаваемых</w:t>
      </w:r>
      <w:r>
        <w:rPr>
          <w:sz w:val="28"/>
          <w:szCs w:val="28"/>
          <w:lang w:val="ru-RU"/>
        </w:rPr>
        <w:br/>
      </w:r>
      <w:r w:rsidR="00D97A68">
        <w:rPr>
          <w:sz w:val="28"/>
          <w:szCs w:val="28"/>
          <w:lang w:val="ru-RU"/>
        </w:rPr>
        <w:t>в соответствии с пунктом 3.1.</w:t>
      </w:r>
      <w:r w:rsidR="00E54D7F">
        <w:rPr>
          <w:sz w:val="28"/>
          <w:szCs w:val="28"/>
          <w:lang w:val="ru-RU"/>
        </w:rPr>
        <w:t>8</w:t>
      </w:r>
      <w:r w:rsidR="00001453">
        <w:rPr>
          <w:sz w:val="28"/>
          <w:szCs w:val="28"/>
          <w:lang w:val="ru-RU"/>
        </w:rPr>
        <w:t xml:space="preserve"> настоящего Договора, в сроки, указанные настоящим Договором. </w:t>
      </w:r>
    </w:p>
    <w:p w:rsidR="00C738AE" w:rsidRDefault="00001453">
      <w:pPr>
        <w:pStyle w:val="31"/>
        <w:spacing w:line="240" w:lineRule="auto"/>
        <w:ind w:firstLine="709"/>
        <w:rPr>
          <w:sz w:val="28"/>
          <w:szCs w:val="28"/>
          <w:lang w:val="ru-RU"/>
        </w:rPr>
      </w:pPr>
      <w:r>
        <w:rPr>
          <w:sz w:val="28"/>
          <w:szCs w:val="28"/>
          <w:lang w:val="ru-RU"/>
        </w:rPr>
        <w:t>В этом случае Банк направляет в ГБУ МФЦ города Москвы</w:t>
      </w:r>
      <w:r w:rsidR="005131C1">
        <w:rPr>
          <w:sz w:val="28"/>
          <w:szCs w:val="28"/>
          <w:lang w:val="ru-RU"/>
        </w:rPr>
        <w:br/>
      </w:r>
      <w:r>
        <w:rPr>
          <w:sz w:val="28"/>
          <w:szCs w:val="28"/>
          <w:lang w:val="ru-RU"/>
        </w:rPr>
        <w:t>в</w:t>
      </w:r>
      <w:r w:rsidR="005131C1">
        <w:rPr>
          <w:sz w:val="28"/>
          <w:szCs w:val="28"/>
          <w:lang w:val="ru-RU"/>
        </w:rPr>
        <w:t xml:space="preserve"> с</w:t>
      </w:r>
      <w:r>
        <w:rPr>
          <w:sz w:val="28"/>
          <w:szCs w:val="28"/>
          <w:lang w:val="ru-RU"/>
        </w:rPr>
        <w:t xml:space="preserve">огласованном с ГБУ МФЦ города Москвы порядке и формате соответствующий запрос о назначении поступившего платежа. Перечисление денежных средств на счет </w:t>
      </w:r>
      <w:r w:rsidR="009C5DF4">
        <w:rPr>
          <w:sz w:val="28"/>
          <w:szCs w:val="28"/>
          <w:lang w:val="ru-RU"/>
        </w:rPr>
        <w:t>Регионального оператора</w:t>
      </w:r>
      <w:r>
        <w:rPr>
          <w:sz w:val="28"/>
          <w:szCs w:val="28"/>
          <w:lang w:val="ru-RU"/>
        </w:rPr>
        <w:t xml:space="preserve"> осуществляется Банком</w:t>
      </w:r>
      <w:r w:rsidR="009C5DF4">
        <w:rPr>
          <w:sz w:val="28"/>
          <w:szCs w:val="28"/>
          <w:lang w:val="ru-RU"/>
        </w:rPr>
        <w:br/>
      </w:r>
      <w:r>
        <w:rPr>
          <w:sz w:val="28"/>
          <w:szCs w:val="28"/>
          <w:lang w:val="ru-RU"/>
        </w:rPr>
        <w:t>не позднее рабочего дня, следующего за днем получения ответа ГБУ МФЦ города Москвы на запрос Банка.</w:t>
      </w:r>
    </w:p>
    <w:p w:rsidR="00E61857" w:rsidRDefault="00E61857">
      <w:pPr>
        <w:pStyle w:val="af7"/>
        <w:ind w:left="0" w:firstLine="709"/>
        <w:rPr>
          <w:sz w:val="28"/>
          <w:szCs w:val="28"/>
        </w:rPr>
      </w:pPr>
    </w:p>
    <w:p w:rsidR="00C738AE" w:rsidRDefault="00001453">
      <w:pPr>
        <w:pStyle w:val="af7"/>
        <w:numPr>
          <w:ilvl w:val="0"/>
          <w:numId w:val="2"/>
        </w:numPr>
        <w:ind w:left="0" w:firstLine="709"/>
        <w:jc w:val="center"/>
        <w:rPr>
          <w:sz w:val="28"/>
          <w:szCs w:val="28"/>
        </w:rPr>
      </w:pPr>
      <w:r>
        <w:rPr>
          <w:b/>
          <w:sz w:val="28"/>
          <w:szCs w:val="24"/>
        </w:rPr>
        <w:t>ОТВЕТСТВЕННОСТЬ СТОРОН</w:t>
      </w:r>
    </w:p>
    <w:p w:rsidR="00C738AE" w:rsidRDefault="00C738AE">
      <w:pPr>
        <w:pStyle w:val="31"/>
        <w:spacing w:line="240" w:lineRule="auto"/>
        <w:ind w:firstLine="709"/>
        <w:rPr>
          <w:sz w:val="28"/>
          <w:szCs w:val="28"/>
          <w:lang w:val="ru-RU"/>
        </w:rPr>
      </w:pPr>
    </w:p>
    <w:p w:rsidR="00C738AE" w:rsidRDefault="00001453">
      <w:pPr>
        <w:pStyle w:val="af7"/>
        <w:numPr>
          <w:ilvl w:val="1"/>
          <w:numId w:val="2"/>
        </w:numPr>
        <w:ind w:left="0" w:firstLine="709"/>
        <w:jc w:val="both"/>
        <w:rPr>
          <w:color w:val="000000"/>
          <w:sz w:val="28"/>
          <w:szCs w:val="24"/>
        </w:rPr>
      </w:pPr>
      <w:r>
        <w:rPr>
          <w:color w:val="000000"/>
          <w:sz w:val="28"/>
          <w:szCs w:val="24"/>
        </w:rPr>
        <w:lastRenderedPageBreak/>
        <w:t>В случае неисполнения или ненадлежащего исполнения своих обязательств Стороны несут ответственность в соответствии с действующим законодательством.</w:t>
      </w:r>
    </w:p>
    <w:p w:rsidR="00C738AE" w:rsidRDefault="00001453">
      <w:pPr>
        <w:pStyle w:val="af7"/>
        <w:numPr>
          <w:ilvl w:val="1"/>
          <w:numId w:val="2"/>
        </w:numPr>
        <w:ind w:left="0" w:right="-98" w:firstLine="709"/>
        <w:jc w:val="both"/>
        <w:rPr>
          <w:b/>
          <w:sz w:val="28"/>
          <w:szCs w:val="24"/>
        </w:rPr>
      </w:pPr>
      <w:r>
        <w:rPr>
          <w:color w:val="000000"/>
          <w:sz w:val="28"/>
          <w:szCs w:val="24"/>
        </w:rPr>
        <w:t>Ответственность за нарушение порядка расчета платы за Услуг</w:t>
      </w:r>
      <w:r w:rsidR="005131C1">
        <w:rPr>
          <w:color w:val="000000"/>
          <w:sz w:val="28"/>
          <w:szCs w:val="24"/>
        </w:rPr>
        <w:t>у</w:t>
      </w:r>
      <w:r>
        <w:rPr>
          <w:color w:val="000000"/>
          <w:sz w:val="28"/>
          <w:szCs w:val="24"/>
        </w:rPr>
        <w:t xml:space="preserve"> Плательщикам, соблюдение условий предоставления коммунальных услуг, наличие правовых оснований взимания платы с Плательщиков, а также</w:t>
      </w:r>
      <w:r>
        <w:rPr>
          <w:color w:val="000000"/>
          <w:sz w:val="28"/>
          <w:szCs w:val="24"/>
        </w:rPr>
        <w:br/>
        <w:t xml:space="preserve">за достоверность сведений, представленных в ГБУ МФЦ города Москвы, МФЦ для заключения и во исполнение настоящего Договора, несет </w:t>
      </w:r>
      <w:r w:rsidR="00E61857">
        <w:rPr>
          <w:sz w:val="28"/>
          <w:szCs w:val="28"/>
        </w:rPr>
        <w:t xml:space="preserve">Региональный оператор </w:t>
      </w:r>
      <w:r>
        <w:rPr>
          <w:color w:val="000000"/>
          <w:sz w:val="28"/>
          <w:szCs w:val="24"/>
        </w:rPr>
        <w:t>в соответствии с нормативными правовыми актами Российской Федерации и города Москвы.</w:t>
      </w:r>
    </w:p>
    <w:p w:rsidR="00C738AE" w:rsidRDefault="00001453">
      <w:pPr>
        <w:pStyle w:val="af7"/>
        <w:numPr>
          <w:ilvl w:val="1"/>
          <w:numId w:val="2"/>
        </w:numPr>
        <w:ind w:left="0" w:right="-98" w:firstLine="709"/>
        <w:jc w:val="both"/>
        <w:rPr>
          <w:color w:val="000000"/>
          <w:sz w:val="28"/>
          <w:szCs w:val="24"/>
        </w:rPr>
      </w:pPr>
      <w:r>
        <w:rPr>
          <w:color w:val="000000"/>
          <w:sz w:val="28"/>
          <w:szCs w:val="24"/>
        </w:rPr>
        <w:t>В случае если в течение 5 рабочих дней с даты направления отчетов</w:t>
      </w:r>
      <w:r>
        <w:rPr>
          <w:sz w:val="28"/>
          <w:szCs w:val="28"/>
        </w:rPr>
        <w:t xml:space="preserve"> с информацией о начислениях и оплате</w:t>
      </w:r>
      <w:r>
        <w:rPr>
          <w:color w:val="000000"/>
          <w:sz w:val="28"/>
          <w:szCs w:val="24"/>
        </w:rPr>
        <w:t xml:space="preserve"> и документов, содержащих информацию жилищного учета, в соответствии с пунктом 3.1.</w:t>
      </w:r>
      <w:r w:rsidR="00E54D7F">
        <w:rPr>
          <w:color w:val="000000"/>
          <w:sz w:val="28"/>
          <w:szCs w:val="24"/>
        </w:rPr>
        <w:t>7</w:t>
      </w:r>
      <w:r>
        <w:rPr>
          <w:color w:val="000000"/>
          <w:sz w:val="28"/>
          <w:szCs w:val="24"/>
        </w:rPr>
        <w:t xml:space="preserve"> настоящего Договора</w:t>
      </w:r>
      <w:r w:rsidR="005131C1">
        <w:rPr>
          <w:color w:val="000000"/>
          <w:sz w:val="28"/>
          <w:szCs w:val="24"/>
        </w:rPr>
        <w:br/>
      </w:r>
      <w:r>
        <w:rPr>
          <w:color w:val="000000"/>
          <w:sz w:val="28"/>
          <w:szCs w:val="24"/>
        </w:rPr>
        <w:t xml:space="preserve">от </w:t>
      </w:r>
      <w:r w:rsidR="00E61857">
        <w:rPr>
          <w:sz w:val="28"/>
          <w:szCs w:val="28"/>
        </w:rPr>
        <w:t>Регионального оператора</w:t>
      </w:r>
      <w:r>
        <w:rPr>
          <w:sz w:val="28"/>
          <w:szCs w:val="28"/>
        </w:rPr>
        <w:t xml:space="preserve"> </w:t>
      </w:r>
      <w:r>
        <w:rPr>
          <w:color w:val="000000"/>
          <w:sz w:val="28"/>
          <w:szCs w:val="24"/>
        </w:rPr>
        <w:t xml:space="preserve">не поступили возражения относительно их содержания, объема и качества, то соответствующие отчеты и документы считаются принятыми надлежащим образом и </w:t>
      </w:r>
      <w:r w:rsidR="00E61857">
        <w:rPr>
          <w:sz w:val="28"/>
          <w:szCs w:val="28"/>
        </w:rPr>
        <w:t>Региональный оператор</w:t>
      </w:r>
      <w:r w:rsidR="005131C1">
        <w:rPr>
          <w:sz w:val="28"/>
          <w:szCs w:val="28"/>
        </w:rPr>
        <w:br/>
      </w:r>
      <w:r>
        <w:rPr>
          <w:color w:val="000000"/>
          <w:sz w:val="28"/>
          <w:szCs w:val="24"/>
        </w:rPr>
        <w:t>не вправе в последующем выдвигать возражения о неполучении (получении</w:t>
      </w:r>
      <w:r w:rsidR="005131C1">
        <w:rPr>
          <w:color w:val="000000"/>
          <w:sz w:val="28"/>
          <w:szCs w:val="24"/>
        </w:rPr>
        <w:br/>
      </w:r>
      <w:r>
        <w:rPr>
          <w:color w:val="000000"/>
          <w:sz w:val="28"/>
          <w:szCs w:val="24"/>
        </w:rPr>
        <w:t>не в полном объеме) отчетов, документов, об их качестве и содержании</w:t>
      </w:r>
      <w:r w:rsidR="005131C1">
        <w:rPr>
          <w:color w:val="000000"/>
          <w:sz w:val="28"/>
          <w:szCs w:val="24"/>
        </w:rPr>
        <w:br/>
      </w:r>
      <w:r>
        <w:rPr>
          <w:color w:val="000000"/>
          <w:sz w:val="28"/>
          <w:szCs w:val="24"/>
        </w:rPr>
        <w:t>и ненадлежащем исполнении ГБУ МФЦ города Москвы обязательств.</w:t>
      </w:r>
    </w:p>
    <w:p w:rsidR="00C738AE" w:rsidRDefault="00001453">
      <w:pPr>
        <w:pStyle w:val="af7"/>
        <w:numPr>
          <w:ilvl w:val="1"/>
          <w:numId w:val="2"/>
        </w:numPr>
        <w:ind w:left="0" w:right="-98" w:firstLine="709"/>
        <w:jc w:val="both"/>
        <w:rPr>
          <w:color w:val="000000"/>
          <w:sz w:val="28"/>
          <w:szCs w:val="24"/>
        </w:rPr>
      </w:pPr>
      <w:r>
        <w:rPr>
          <w:color w:val="000000"/>
          <w:sz w:val="28"/>
          <w:szCs w:val="24"/>
        </w:rPr>
        <w:t>В случае если в течение 30 календарных дней</w:t>
      </w:r>
      <w:r>
        <w:rPr>
          <w:color w:val="000000"/>
          <w:sz w:val="28"/>
          <w:szCs w:val="24"/>
        </w:rPr>
        <w:br/>
        <w:t xml:space="preserve">от </w:t>
      </w:r>
      <w:r w:rsidR="00E61857">
        <w:rPr>
          <w:sz w:val="28"/>
          <w:szCs w:val="28"/>
        </w:rPr>
        <w:t>Регионального оператора</w:t>
      </w:r>
      <w:r>
        <w:rPr>
          <w:sz w:val="28"/>
          <w:szCs w:val="28"/>
        </w:rPr>
        <w:t xml:space="preserve"> </w:t>
      </w:r>
      <w:r>
        <w:rPr>
          <w:color w:val="000000"/>
          <w:sz w:val="28"/>
          <w:szCs w:val="24"/>
        </w:rPr>
        <w:t>не поступили возражения относительно выполненных ГБУ МФЦ города Москвы, МФЦ обязательств в соответствии</w:t>
      </w:r>
      <w:r w:rsidR="005131C1">
        <w:rPr>
          <w:color w:val="000000"/>
          <w:sz w:val="28"/>
          <w:szCs w:val="24"/>
        </w:rPr>
        <w:br/>
      </w:r>
      <w:r>
        <w:rPr>
          <w:color w:val="000000"/>
          <w:sz w:val="28"/>
          <w:szCs w:val="24"/>
        </w:rPr>
        <w:t xml:space="preserve">с настоящим Договором, за исключением пункта </w:t>
      </w:r>
      <w:r w:rsidR="006B57D8">
        <w:rPr>
          <w:color w:val="000000"/>
          <w:sz w:val="28"/>
          <w:szCs w:val="24"/>
        </w:rPr>
        <w:t>6</w:t>
      </w:r>
      <w:r>
        <w:rPr>
          <w:color w:val="000000"/>
          <w:sz w:val="28"/>
          <w:szCs w:val="24"/>
        </w:rPr>
        <w:t xml:space="preserve">.3 настоящего Договора, обязательства ГБУ МФЦ города Москвы, МФЦ считаются </w:t>
      </w:r>
      <w:proofErr w:type="gramStart"/>
      <w:r>
        <w:rPr>
          <w:color w:val="000000"/>
          <w:sz w:val="28"/>
          <w:szCs w:val="24"/>
        </w:rPr>
        <w:t>исполненными надлежащим образом</w:t>
      </w:r>
      <w:proofErr w:type="gramEnd"/>
      <w:r>
        <w:rPr>
          <w:color w:val="000000"/>
          <w:sz w:val="28"/>
          <w:szCs w:val="24"/>
        </w:rPr>
        <w:t xml:space="preserve"> и </w:t>
      </w:r>
      <w:r w:rsidR="00E61857">
        <w:rPr>
          <w:sz w:val="28"/>
          <w:szCs w:val="28"/>
        </w:rPr>
        <w:t xml:space="preserve">Региональный оператор </w:t>
      </w:r>
      <w:r>
        <w:rPr>
          <w:color w:val="000000"/>
          <w:sz w:val="28"/>
          <w:szCs w:val="24"/>
        </w:rPr>
        <w:t>не вправе в последующем выдвигать возражения о ненадлежащем исполнении ГБУ МФЦ города Москвы обязательств.</w:t>
      </w:r>
    </w:p>
    <w:p w:rsidR="00C738AE" w:rsidRDefault="00001453">
      <w:pPr>
        <w:pStyle w:val="af7"/>
        <w:numPr>
          <w:ilvl w:val="1"/>
          <w:numId w:val="2"/>
        </w:numPr>
        <w:ind w:left="0" w:right="-98" w:firstLine="709"/>
        <w:jc w:val="both"/>
        <w:rPr>
          <w:color w:val="000000"/>
          <w:sz w:val="28"/>
          <w:szCs w:val="24"/>
        </w:rPr>
      </w:pPr>
      <w:r>
        <w:rPr>
          <w:color w:val="000000"/>
          <w:sz w:val="28"/>
          <w:szCs w:val="24"/>
        </w:rPr>
        <w:t>ГБУ МФЦ</w:t>
      </w:r>
      <w:r w:rsidR="005B6FD9" w:rsidRPr="005B6FD9">
        <w:rPr>
          <w:color w:val="212121"/>
          <w:sz w:val="28"/>
          <w:szCs w:val="28"/>
          <w:shd w:val="clear" w:color="auto" w:fill="FFFFFF"/>
        </w:rPr>
        <w:t xml:space="preserve"> </w:t>
      </w:r>
      <w:r w:rsidR="005B6FD9">
        <w:rPr>
          <w:color w:val="212121"/>
          <w:sz w:val="28"/>
          <w:szCs w:val="28"/>
          <w:shd w:val="clear" w:color="auto" w:fill="FFFFFF"/>
        </w:rPr>
        <w:t>города Москвы</w:t>
      </w:r>
      <w:r>
        <w:rPr>
          <w:color w:val="000000"/>
          <w:sz w:val="28"/>
          <w:szCs w:val="24"/>
        </w:rPr>
        <w:t xml:space="preserve"> не несет ответственность</w:t>
      </w:r>
      <w:r w:rsidR="00771C8F">
        <w:rPr>
          <w:color w:val="000000"/>
          <w:sz w:val="28"/>
          <w:szCs w:val="24"/>
        </w:rPr>
        <w:br/>
      </w:r>
      <w:r>
        <w:rPr>
          <w:color w:val="000000"/>
          <w:sz w:val="28"/>
          <w:szCs w:val="24"/>
        </w:rPr>
        <w:t>за работоспособность</w:t>
      </w:r>
      <w:r w:rsidR="00771C8F">
        <w:rPr>
          <w:color w:val="000000"/>
          <w:sz w:val="28"/>
          <w:szCs w:val="24"/>
        </w:rPr>
        <w:t xml:space="preserve"> </w:t>
      </w:r>
      <w:r>
        <w:rPr>
          <w:color w:val="000000"/>
          <w:sz w:val="28"/>
          <w:szCs w:val="24"/>
        </w:rPr>
        <w:t xml:space="preserve">АСУ ЕИРЦ и заложенные алгоритмы начислений, ввода данных, формы документов, отчетов, а также за действия участников системы </w:t>
      </w:r>
      <w:r>
        <w:rPr>
          <w:sz w:val="28"/>
          <w:szCs w:val="28"/>
        </w:rPr>
        <w:t>расчетов</w:t>
      </w:r>
      <w:r w:rsidR="005B6FD9">
        <w:rPr>
          <w:sz w:val="28"/>
          <w:szCs w:val="28"/>
        </w:rPr>
        <w:t xml:space="preserve"> </w:t>
      </w:r>
      <w:r>
        <w:rPr>
          <w:sz w:val="28"/>
          <w:szCs w:val="28"/>
        </w:rPr>
        <w:t>за жилые помещения в городе Москве.</w:t>
      </w:r>
    </w:p>
    <w:p w:rsidR="00C738AE" w:rsidRDefault="00001453">
      <w:pPr>
        <w:pStyle w:val="af7"/>
        <w:numPr>
          <w:ilvl w:val="1"/>
          <w:numId w:val="2"/>
        </w:numPr>
        <w:ind w:left="0" w:right="-98" w:firstLine="709"/>
        <w:jc w:val="both"/>
        <w:rPr>
          <w:b/>
          <w:sz w:val="28"/>
          <w:szCs w:val="28"/>
        </w:rPr>
      </w:pPr>
      <w:r>
        <w:rPr>
          <w:color w:val="212121"/>
          <w:sz w:val="28"/>
          <w:szCs w:val="28"/>
          <w:shd w:val="clear" w:color="auto" w:fill="FFFFFF"/>
        </w:rPr>
        <w:t xml:space="preserve">ГБУ МФЦ города Москвы не несет ответственности за любые возможные убытки (реальный ущерб или упущенная выгода), причиненные </w:t>
      </w:r>
      <w:r w:rsidR="00E61857">
        <w:rPr>
          <w:sz w:val="28"/>
          <w:szCs w:val="28"/>
        </w:rPr>
        <w:t>Региональному оператору</w:t>
      </w:r>
      <w:r>
        <w:rPr>
          <w:sz w:val="28"/>
          <w:szCs w:val="28"/>
        </w:rPr>
        <w:t xml:space="preserve"> </w:t>
      </w:r>
      <w:r>
        <w:rPr>
          <w:color w:val="212121"/>
          <w:sz w:val="28"/>
          <w:szCs w:val="28"/>
          <w:shd w:val="clear" w:color="auto" w:fill="FFFFFF"/>
        </w:rPr>
        <w:t xml:space="preserve">в связи с исполнением настоящего </w:t>
      </w:r>
      <w:proofErr w:type="gramStart"/>
      <w:r>
        <w:rPr>
          <w:color w:val="212121"/>
          <w:sz w:val="28"/>
          <w:szCs w:val="28"/>
          <w:shd w:val="clear" w:color="auto" w:fill="FFFFFF"/>
        </w:rPr>
        <w:t>Договора,</w:t>
      </w:r>
      <w:r w:rsidR="005131C1">
        <w:rPr>
          <w:color w:val="212121"/>
          <w:sz w:val="28"/>
          <w:szCs w:val="28"/>
          <w:shd w:val="clear" w:color="auto" w:fill="FFFFFF"/>
        </w:rPr>
        <w:br/>
      </w:r>
      <w:r>
        <w:rPr>
          <w:color w:val="212121"/>
          <w:sz w:val="28"/>
          <w:szCs w:val="28"/>
          <w:shd w:val="clear" w:color="auto" w:fill="FFFFFF"/>
        </w:rPr>
        <w:t>за</w:t>
      </w:r>
      <w:proofErr w:type="gramEnd"/>
      <w:r>
        <w:rPr>
          <w:color w:val="212121"/>
          <w:sz w:val="28"/>
          <w:szCs w:val="28"/>
          <w:shd w:val="clear" w:color="auto" w:fill="FFFFFF"/>
        </w:rPr>
        <w:t xml:space="preserve"> исключением случаев, когда соответствующие убытки были причинены умышленно.</w:t>
      </w:r>
    </w:p>
    <w:p w:rsidR="00C738AE" w:rsidRDefault="00C738AE">
      <w:pPr>
        <w:pStyle w:val="af7"/>
        <w:ind w:left="709" w:right="-98"/>
        <w:jc w:val="both"/>
        <w:rPr>
          <w:b/>
          <w:sz w:val="28"/>
          <w:szCs w:val="28"/>
        </w:rPr>
      </w:pPr>
    </w:p>
    <w:p w:rsidR="00C738AE" w:rsidRDefault="00001453">
      <w:pPr>
        <w:pStyle w:val="311"/>
        <w:numPr>
          <w:ilvl w:val="0"/>
          <w:numId w:val="2"/>
        </w:numPr>
        <w:spacing w:line="240" w:lineRule="auto"/>
        <w:jc w:val="center"/>
        <w:rPr>
          <w:rFonts w:ascii="Arial" w:hAnsi="Arial" w:cs="Arial"/>
          <w:b/>
          <w:sz w:val="28"/>
          <w:szCs w:val="28"/>
        </w:rPr>
      </w:pPr>
      <w:r>
        <w:rPr>
          <w:b/>
          <w:sz w:val="28"/>
          <w:szCs w:val="28"/>
          <w:lang w:val="ru-RU"/>
        </w:rPr>
        <w:t>ДОСУДЕБНЫЙ ПОРЯДОК УРЕГУЛИРОВАНИЯ СПОРОВ</w:t>
      </w:r>
    </w:p>
    <w:p w:rsidR="00C738AE" w:rsidRDefault="00C738AE">
      <w:pPr>
        <w:pStyle w:val="311"/>
        <w:tabs>
          <w:tab w:val="left" w:pos="1365"/>
        </w:tabs>
        <w:spacing w:line="240" w:lineRule="auto"/>
        <w:rPr>
          <w:rFonts w:ascii="Arial" w:hAnsi="Arial" w:cs="Arial"/>
          <w:b/>
          <w:sz w:val="28"/>
          <w:szCs w:val="28"/>
          <w:lang w:val="ru-RU"/>
        </w:rPr>
      </w:pPr>
    </w:p>
    <w:p w:rsidR="00C738AE" w:rsidRDefault="00001453">
      <w:pPr>
        <w:pStyle w:val="af7"/>
        <w:numPr>
          <w:ilvl w:val="1"/>
          <w:numId w:val="2"/>
        </w:numPr>
        <w:ind w:left="0" w:firstLine="709"/>
        <w:jc w:val="both"/>
        <w:rPr>
          <w:color w:val="000000"/>
          <w:sz w:val="28"/>
          <w:szCs w:val="24"/>
        </w:rPr>
      </w:pPr>
      <w:r>
        <w:rPr>
          <w:color w:val="000000"/>
          <w:sz w:val="28"/>
          <w:szCs w:val="24"/>
        </w:rPr>
        <w:t>В случае возникновения споров и разногласий Стороны должны принять все меры по их разрешению путем досудебного урегулирования.</w:t>
      </w:r>
    </w:p>
    <w:p w:rsidR="00C738AE" w:rsidRDefault="00001453">
      <w:pPr>
        <w:pStyle w:val="af7"/>
        <w:numPr>
          <w:ilvl w:val="1"/>
          <w:numId w:val="2"/>
        </w:numPr>
        <w:ind w:left="0" w:firstLine="709"/>
        <w:jc w:val="both"/>
        <w:rPr>
          <w:color w:val="000000"/>
          <w:sz w:val="28"/>
          <w:szCs w:val="24"/>
        </w:rPr>
      </w:pPr>
      <w:r>
        <w:rPr>
          <w:color w:val="000000"/>
          <w:sz w:val="28"/>
          <w:szCs w:val="24"/>
        </w:rPr>
        <w:t>Досудебное урегулирование по настоящему Договору включает направление претензии и переговоры.</w:t>
      </w:r>
    </w:p>
    <w:p w:rsidR="00C738AE" w:rsidRDefault="00001453">
      <w:pPr>
        <w:pStyle w:val="af7"/>
        <w:numPr>
          <w:ilvl w:val="2"/>
          <w:numId w:val="2"/>
        </w:numPr>
        <w:ind w:left="0" w:firstLine="709"/>
        <w:jc w:val="both"/>
        <w:rPr>
          <w:color w:val="000000"/>
          <w:sz w:val="28"/>
          <w:szCs w:val="24"/>
        </w:rPr>
      </w:pPr>
      <w:r>
        <w:rPr>
          <w:color w:val="000000"/>
          <w:sz w:val="28"/>
          <w:szCs w:val="24"/>
        </w:rPr>
        <w:t xml:space="preserve">При наличии спора и разногласий Сторона направляет </w:t>
      </w:r>
      <w:proofErr w:type="gramStart"/>
      <w:r>
        <w:rPr>
          <w:color w:val="000000"/>
          <w:sz w:val="28"/>
          <w:szCs w:val="24"/>
        </w:rPr>
        <w:t>претензию</w:t>
      </w:r>
      <w:r>
        <w:rPr>
          <w:color w:val="000000"/>
          <w:sz w:val="28"/>
          <w:szCs w:val="24"/>
        </w:rPr>
        <w:br/>
        <w:t>(</w:t>
      </w:r>
      <w:proofErr w:type="gramEnd"/>
      <w:r>
        <w:rPr>
          <w:color w:val="000000"/>
          <w:sz w:val="28"/>
          <w:szCs w:val="24"/>
        </w:rPr>
        <w:t xml:space="preserve">далее – инициатор претензии) посредством почтового отправления, </w:t>
      </w:r>
      <w:r>
        <w:rPr>
          <w:color w:val="000000"/>
          <w:sz w:val="28"/>
          <w:szCs w:val="24"/>
        </w:rPr>
        <w:lastRenderedPageBreak/>
        <w:t>позволяющим подтвердить факт и дату получения Стороной претензии,</w:t>
      </w:r>
      <w:r>
        <w:rPr>
          <w:color w:val="000000"/>
          <w:sz w:val="28"/>
          <w:szCs w:val="24"/>
        </w:rPr>
        <w:br/>
        <w:t>по реквизитам, указанным в Договоре. Срок направления письменного ответа</w:t>
      </w:r>
      <w:r>
        <w:rPr>
          <w:color w:val="000000"/>
          <w:sz w:val="28"/>
          <w:szCs w:val="24"/>
        </w:rPr>
        <w:br/>
        <w:t xml:space="preserve">на претензию составляет 30 календарных дней со дня, следующего за днем получения Стороной претензии. </w:t>
      </w:r>
    </w:p>
    <w:p w:rsidR="00C738AE" w:rsidRDefault="00001453">
      <w:pPr>
        <w:pStyle w:val="af7"/>
        <w:numPr>
          <w:ilvl w:val="2"/>
          <w:numId w:val="2"/>
        </w:numPr>
        <w:ind w:left="0" w:firstLine="709"/>
        <w:jc w:val="both"/>
        <w:rPr>
          <w:color w:val="000000"/>
          <w:sz w:val="28"/>
          <w:szCs w:val="24"/>
        </w:rPr>
      </w:pPr>
      <w:r>
        <w:rPr>
          <w:color w:val="000000"/>
          <w:sz w:val="28"/>
          <w:szCs w:val="24"/>
        </w:rPr>
        <w:t>В случае неудовлетворения требований, содержащихся в претензии, либо в случае неполучения ответа на претензию в срок, установленный пунктом 8.2.1 настоящего Договора, инициатор претензии и Сторона, к которой претензия предъявлена, обязаны провести переговоры путем совместного очного совещания с участием представителей Сторон (далее – переговоры). Представителей Сторон Стороны определяют по своему усмотрению.</w:t>
      </w:r>
    </w:p>
    <w:p w:rsidR="00C738AE" w:rsidRDefault="00001453">
      <w:pPr>
        <w:pStyle w:val="af7"/>
        <w:numPr>
          <w:ilvl w:val="3"/>
          <w:numId w:val="2"/>
        </w:numPr>
        <w:ind w:left="0" w:firstLine="709"/>
        <w:jc w:val="both"/>
        <w:rPr>
          <w:color w:val="000000"/>
          <w:sz w:val="28"/>
          <w:szCs w:val="24"/>
        </w:rPr>
      </w:pPr>
      <w:r>
        <w:rPr>
          <w:color w:val="000000"/>
          <w:sz w:val="28"/>
          <w:szCs w:val="24"/>
        </w:rPr>
        <w:t>Порядок проведения переговоров:</w:t>
      </w:r>
    </w:p>
    <w:p w:rsidR="00C738AE" w:rsidRDefault="00001453">
      <w:pPr>
        <w:pStyle w:val="af7"/>
        <w:numPr>
          <w:ilvl w:val="4"/>
          <w:numId w:val="2"/>
        </w:numPr>
        <w:ind w:left="0" w:firstLine="709"/>
        <w:jc w:val="both"/>
        <w:rPr>
          <w:color w:val="000000"/>
          <w:sz w:val="28"/>
          <w:szCs w:val="24"/>
        </w:rPr>
      </w:pPr>
      <w:r>
        <w:rPr>
          <w:color w:val="000000"/>
          <w:sz w:val="28"/>
          <w:szCs w:val="24"/>
        </w:rPr>
        <w:t xml:space="preserve">После получения ответа на претензию, указанного в пункте </w:t>
      </w:r>
      <w:r w:rsidR="00DF210C">
        <w:rPr>
          <w:color w:val="000000"/>
          <w:sz w:val="28"/>
          <w:szCs w:val="24"/>
        </w:rPr>
        <w:t>7</w:t>
      </w:r>
      <w:r>
        <w:rPr>
          <w:color w:val="000000"/>
          <w:sz w:val="28"/>
          <w:szCs w:val="24"/>
        </w:rPr>
        <w:t>.2.1 Договора, и несогласии с ним, а также в случае неполучения ответа</w:t>
      </w:r>
      <w:r>
        <w:rPr>
          <w:color w:val="000000"/>
          <w:sz w:val="28"/>
          <w:szCs w:val="24"/>
        </w:rPr>
        <w:br/>
        <w:t>на претензию, инициатор претензии направляет Стороне уведомление</w:t>
      </w:r>
      <w:r>
        <w:rPr>
          <w:color w:val="000000"/>
          <w:sz w:val="28"/>
          <w:szCs w:val="24"/>
        </w:rPr>
        <w:br/>
        <w:t>о необходимости проведения переговоров в рамках досудебного урегулирования спора и разногласий (далее – уведомление) с указанием контактных данных представителя (адрес электронной почты, телефон). Уведомление направляется инициатором претензии посредством почтового отправления, позволяющим подтвердить факт и дату получения его Стороной, по реквизитам, указанным в Договоре.</w:t>
      </w:r>
    </w:p>
    <w:p w:rsidR="00C738AE" w:rsidRDefault="00001453">
      <w:pPr>
        <w:pStyle w:val="af7"/>
        <w:numPr>
          <w:ilvl w:val="4"/>
          <w:numId w:val="2"/>
        </w:numPr>
        <w:ind w:left="0" w:firstLine="709"/>
        <w:jc w:val="both"/>
        <w:rPr>
          <w:color w:val="000000"/>
          <w:sz w:val="28"/>
          <w:szCs w:val="24"/>
        </w:rPr>
      </w:pPr>
      <w:r>
        <w:rPr>
          <w:color w:val="000000"/>
          <w:sz w:val="28"/>
          <w:szCs w:val="24"/>
        </w:rPr>
        <w:t>После получения уведомления Сторона определяет представителя, осуществляющего взаимодействие с представителем инициатора претензии для организации проведения переговоров.</w:t>
      </w:r>
    </w:p>
    <w:p w:rsidR="00C738AE" w:rsidRDefault="00001453">
      <w:pPr>
        <w:pStyle w:val="af7"/>
        <w:numPr>
          <w:ilvl w:val="4"/>
          <w:numId w:val="2"/>
        </w:numPr>
        <w:ind w:left="0" w:firstLine="709"/>
        <w:jc w:val="both"/>
        <w:rPr>
          <w:color w:val="000000"/>
          <w:sz w:val="28"/>
          <w:szCs w:val="24"/>
        </w:rPr>
      </w:pPr>
      <w:r>
        <w:rPr>
          <w:color w:val="000000"/>
          <w:sz w:val="28"/>
          <w:szCs w:val="24"/>
        </w:rPr>
        <w:t>Срок проведения переговоров: в течение 10 рабочих дней</w:t>
      </w:r>
      <w:r>
        <w:rPr>
          <w:color w:val="000000"/>
          <w:sz w:val="28"/>
          <w:szCs w:val="24"/>
        </w:rPr>
        <w:br/>
        <w:t>со дня получения Стороной уведомления.</w:t>
      </w:r>
    </w:p>
    <w:p w:rsidR="00C738AE" w:rsidRDefault="00001453">
      <w:pPr>
        <w:pStyle w:val="af7"/>
        <w:numPr>
          <w:ilvl w:val="4"/>
          <w:numId w:val="2"/>
        </w:numPr>
        <w:ind w:left="0" w:firstLine="709"/>
        <w:jc w:val="both"/>
        <w:rPr>
          <w:color w:val="000000"/>
          <w:sz w:val="28"/>
          <w:szCs w:val="24"/>
        </w:rPr>
      </w:pPr>
      <w:r>
        <w:rPr>
          <w:color w:val="000000"/>
          <w:sz w:val="28"/>
          <w:szCs w:val="24"/>
        </w:rPr>
        <w:t xml:space="preserve">Место (адрес), дату и время проведения переговоров определяет Сторона, к которой претензия предъявлена. </w:t>
      </w:r>
    </w:p>
    <w:p w:rsidR="00C738AE" w:rsidRDefault="00001453">
      <w:pPr>
        <w:pStyle w:val="af7"/>
        <w:numPr>
          <w:ilvl w:val="4"/>
          <w:numId w:val="2"/>
        </w:numPr>
        <w:ind w:left="0" w:firstLine="709"/>
        <w:jc w:val="both"/>
        <w:rPr>
          <w:color w:val="000000"/>
          <w:sz w:val="28"/>
          <w:szCs w:val="24"/>
        </w:rPr>
      </w:pPr>
      <w:r>
        <w:rPr>
          <w:color w:val="000000"/>
          <w:sz w:val="28"/>
          <w:szCs w:val="24"/>
        </w:rPr>
        <w:t xml:space="preserve"> Ход и результат переговоров оформляются протоколом, содержащим сведения об урегулировании/</w:t>
      </w:r>
      <w:proofErr w:type="spellStart"/>
      <w:r>
        <w:rPr>
          <w:color w:val="000000"/>
          <w:sz w:val="28"/>
          <w:szCs w:val="24"/>
        </w:rPr>
        <w:t>неурегулировании</w:t>
      </w:r>
      <w:proofErr w:type="spellEnd"/>
      <w:r>
        <w:rPr>
          <w:color w:val="000000"/>
          <w:sz w:val="28"/>
          <w:szCs w:val="24"/>
        </w:rPr>
        <w:t xml:space="preserve"> возникшего спора. Протокол составляется в письменной форме на бумажном носителе, подписывается представителями Сторон, присутствующими на </w:t>
      </w:r>
      <w:proofErr w:type="gramStart"/>
      <w:r>
        <w:rPr>
          <w:color w:val="000000"/>
          <w:sz w:val="28"/>
          <w:szCs w:val="24"/>
        </w:rPr>
        <w:t>переговорах,</w:t>
      </w:r>
      <w:r>
        <w:rPr>
          <w:color w:val="000000"/>
          <w:sz w:val="28"/>
          <w:szCs w:val="24"/>
        </w:rPr>
        <w:br/>
        <w:t>в</w:t>
      </w:r>
      <w:proofErr w:type="gramEnd"/>
      <w:r>
        <w:rPr>
          <w:color w:val="000000"/>
          <w:sz w:val="28"/>
          <w:szCs w:val="24"/>
        </w:rPr>
        <w:t xml:space="preserve"> количестве экземпляров, равном количеству участвующих в переговорах Сторон.</w:t>
      </w:r>
    </w:p>
    <w:p w:rsidR="00C738AE" w:rsidRDefault="00001453">
      <w:pPr>
        <w:pStyle w:val="af7"/>
        <w:numPr>
          <w:ilvl w:val="4"/>
          <w:numId w:val="2"/>
        </w:numPr>
        <w:ind w:left="0" w:firstLine="709"/>
        <w:jc w:val="both"/>
        <w:rPr>
          <w:color w:val="000000"/>
          <w:sz w:val="28"/>
          <w:szCs w:val="24"/>
        </w:rPr>
      </w:pPr>
      <w:r>
        <w:rPr>
          <w:color w:val="000000"/>
          <w:sz w:val="28"/>
          <w:szCs w:val="24"/>
        </w:rPr>
        <w:t xml:space="preserve">В случае отражения в протоколе, указанном в пункте </w:t>
      </w:r>
      <w:r w:rsidR="00E61857">
        <w:rPr>
          <w:color w:val="000000"/>
          <w:sz w:val="28"/>
          <w:szCs w:val="24"/>
        </w:rPr>
        <w:t>7</w:t>
      </w:r>
      <w:r>
        <w:rPr>
          <w:color w:val="000000"/>
          <w:sz w:val="28"/>
          <w:szCs w:val="24"/>
        </w:rPr>
        <w:t xml:space="preserve">.2.2.1.5 настоящего Договора, сведений о досудебном урегулировании спора, такой протокол является соглашением о досудебном урегулировании спора. </w:t>
      </w:r>
    </w:p>
    <w:p w:rsidR="00C738AE" w:rsidRDefault="00001453">
      <w:pPr>
        <w:pStyle w:val="af7"/>
        <w:numPr>
          <w:ilvl w:val="4"/>
          <w:numId w:val="2"/>
        </w:numPr>
        <w:ind w:left="0" w:firstLine="709"/>
        <w:jc w:val="both"/>
        <w:rPr>
          <w:color w:val="000000"/>
          <w:sz w:val="28"/>
          <w:szCs w:val="24"/>
        </w:rPr>
      </w:pPr>
      <w:r>
        <w:rPr>
          <w:color w:val="000000"/>
          <w:sz w:val="28"/>
          <w:szCs w:val="24"/>
        </w:rPr>
        <w:t>Уклонение одной из Сторон от проведения (присутствия) переговоров является несоблюдением досудебного порядка урегулирования споров.</w:t>
      </w:r>
    </w:p>
    <w:p w:rsidR="00C738AE" w:rsidRDefault="00001453">
      <w:pPr>
        <w:pStyle w:val="af7"/>
        <w:numPr>
          <w:ilvl w:val="4"/>
          <w:numId w:val="2"/>
        </w:numPr>
        <w:ind w:left="0" w:firstLine="709"/>
        <w:jc w:val="both"/>
        <w:rPr>
          <w:color w:val="000000"/>
          <w:sz w:val="28"/>
          <w:szCs w:val="24"/>
        </w:rPr>
      </w:pPr>
      <w:r>
        <w:rPr>
          <w:color w:val="000000"/>
          <w:sz w:val="28"/>
          <w:szCs w:val="24"/>
        </w:rPr>
        <w:t>Сторона, не участвующая в споре, также может участвовать</w:t>
      </w:r>
      <w:r>
        <w:rPr>
          <w:color w:val="000000"/>
          <w:sz w:val="28"/>
          <w:szCs w:val="24"/>
        </w:rPr>
        <w:br/>
        <w:t>в переговорах.</w:t>
      </w:r>
    </w:p>
    <w:p w:rsidR="00C738AE" w:rsidRDefault="00001453">
      <w:pPr>
        <w:pStyle w:val="af7"/>
        <w:numPr>
          <w:ilvl w:val="1"/>
          <w:numId w:val="2"/>
        </w:numPr>
        <w:tabs>
          <w:tab w:val="left" w:pos="426"/>
        </w:tabs>
        <w:ind w:left="0" w:firstLine="709"/>
        <w:jc w:val="both"/>
        <w:rPr>
          <w:color w:val="000000"/>
          <w:sz w:val="28"/>
          <w:szCs w:val="24"/>
        </w:rPr>
      </w:pPr>
      <w:r>
        <w:rPr>
          <w:color w:val="000000"/>
          <w:sz w:val="28"/>
          <w:szCs w:val="24"/>
        </w:rPr>
        <w:t xml:space="preserve">При </w:t>
      </w:r>
      <w:proofErr w:type="spellStart"/>
      <w:r>
        <w:rPr>
          <w:color w:val="000000"/>
          <w:sz w:val="28"/>
          <w:szCs w:val="24"/>
        </w:rPr>
        <w:t>недостижении</w:t>
      </w:r>
      <w:proofErr w:type="spellEnd"/>
      <w:r>
        <w:rPr>
          <w:color w:val="000000"/>
          <w:sz w:val="28"/>
          <w:szCs w:val="24"/>
        </w:rPr>
        <w:t xml:space="preserve"> взаимоприемлемого решения по итогам досудебного урегулирования после принятия всех мер, указанных пункте </w:t>
      </w:r>
      <w:r w:rsidR="00381CA7">
        <w:rPr>
          <w:color w:val="000000"/>
          <w:sz w:val="28"/>
          <w:szCs w:val="24"/>
        </w:rPr>
        <w:t>7</w:t>
      </w:r>
      <w:r>
        <w:rPr>
          <w:color w:val="000000"/>
          <w:sz w:val="28"/>
          <w:szCs w:val="24"/>
        </w:rPr>
        <w:t>.2 настоящего Договора, споры и разногласия подлежат разрешению</w:t>
      </w:r>
      <w:r>
        <w:rPr>
          <w:color w:val="000000"/>
          <w:sz w:val="28"/>
          <w:szCs w:val="24"/>
        </w:rPr>
        <w:br/>
        <w:t>в Арбитражном суде города Москвы.</w:t>
      </w:r>
    </w:p>
    <w:p w:rsidR="00C738AE" w:rsidRDefault="00C738AE">
      <w:pPr>
        <w:pStyle w:val="af7"/>
        <w:tabs>
          <w:tab w:val="left" w:pos="426"/>
        </w:tabs>
        <w:ind w:left="1272"/>
        <w:jc w:val="both"/>
        <w:rPr>
          <w:rFonts w:ascii="Arial" w:hAnsi="Arial" w:cs="Arial"/>
          <w:sz w:val="22"/>
          <w:szCs w:val="22"/>
        </w:rPr>
      </w:pPr>
    </w:p>
    <w:p w:rsidR="00C738AE" w:rsidRDefault="00001453">
      <w:pPr>
        <w:pStyle w:val="af7"/>
        <w:numPr>
          <w:ilvl w:val="0"/>
          <w:numId w:val="2"/>
        </w:numPr>
        <w:jc w:val="center"/>
        <w:rPr>
          <w:b/>
          <w:bCs/>
          <w:sz w:val="24"/>
          <w:szCs w:val="24"/>
        </w:rPr>
      </w:pPr>
      <w:r>
        <w:rPr>
          <w:b/>
          <w:bCs/>
          <w:sz w:val="24"/>
          <w:szCs w:val="24"/>
        </w:rPr>
        <w:t>ОБСТОЯТЕЛЬСТВА НЕПРЕОДОЛИМОЙ СИЛЫ</w:t>
      </w:r>
    </w:p>
    <w:p w:rsidR="00C738AE" w:rsidRDefault="00C738AE">
      <w:pPr>
        <w:ind w:left="-284" w:firstLine="709"/>
        <w:jc w:val="center"/>
        <w:rPr>
          <w:b/>
          <w:bCs/>
          <w:sz w:val="24"/>
          <w:szCs w:val="24"/>
        </w:rPr>
      </w:pPr>
    </w:p>
    <w:p w:rsidR="00C738AE" w:rsidRDefault="00001453">
      <w:pPr>
        <w:pStyle w:val="af7"/>
        <w:numPr>
          <w:ilvl w:val="1"/>
          <w:numId w:val="2"/>
        </w:numPr>
        <w:ind w:left="0" w:firstLine="709"/>
        <w:jc w:val="both"/>
        <w:rPr>
          <w:sz w:val="28"/>
          <w:szCs w:val="28"/>
        </w:rPr>
      </w:pPr>
      <w:r>
        <w:rPr>
          <w:sz w:val="28"/>
          <w:szCs w:val="28"/>
        </w:rPr>
        <w:t>Стороны освобождаются от ответственности за частичное или полное неисполнение предусмотренного в настоящем Договоре обязательства,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указанное обязательство, не могла ни предвидеть, ни предотвратить доступными ей мерами.</w:t>
      </w:r>
    </w:p>
    <w:p w:rsidR="00C738AE" w:rsidRDefault="00001453">
      <w:pPr>
        <w:pStyle w:val="af7"/>
        <w:ind w:left="0" w:firstLine="709"/>
        <w:jc w:val="both"/>
        <w:rPr>
          <w:sz w:val="28"/>
          <w:szCs w:val="28"/>
        </w:rPr>
      </w:pPr>
      <w:r>
        <w:rPr>
          <w:sz w:val="28"/>
          <w:szCs w:val="28"/>
        </w:rPr>
        <w:t>К таким обстоятельствам непреодолимой силы, в частности, будут относиться следующие события: наводнения, землетрясения, взрывы, пожары, оседание почвы, и иные явления стихийного характера, эпидемия, а также запретительные действия государственных и местных органов власти</w:t>
      </w:r>
      <w:r>
        <w:rPr>
          <w:sz w:val="28"/>
          <w:szCs w:val="28"/>
        </w:rPr>
        <w:br/>
        <w:t>и нормативные правовые акты, принятые государственными и местными органами власти, в силу которых будет невозможным исполнение обязательств по настоящему Договору, а также забастовки, военные действия, режим чрезвычайного (особого, военного и т.п.) положения.</w:t>
      </w:r>
    </w:p>
    <w:p w:rsidR="00C738AE" w:rsidRDefault="00001453">
      <w:pPr>
        <w:pStyle w:val="af7"/>
        <w:numPr>
          <w:ilvl w:val="1"/>
          <w:numId w:val="2"/>
        </w:numPr>
        <w:ind w:left="0" w:firstLine="709"/>
        <w:jc w:val="both"/>
        <w:rPr>
          <w:sz w:val="28"/>
          <w:szCs w:val="28"/>
        </w:rPr>
      </w:pPr>
      <w:r>
        <w:rPr>
          <w:sz w:val="28"/>
          <w:szCs w:val="28"/>
        </w:rPr>
        <w:t>В случае наступления обстоятельств непреодолимой силы срок выполнения Стороной обязательств по настоящему Договору переносится соразмерно времени, в течение которого действуют такие обстоятельства и их последствия.</w:t>
      </w:r>
    </w:p>
    <w:p w:rsidR="00C738AE" w:rsidRDefault="00001453">
      <w:pPr>
        <w:pStyle w:val="af7"/>
        <w:numPr>
          <w:ilvl w:val="1"/>
          <w:numId w:val="2"/>
        </w:numPr>
        <w:ind w:left="0" w:firstLine="709"/>
        <w:jc w:val="both"/>
        <w:rPr>
          <w:sz w:val="28"/>
          <w:szCs w:val="28"/>
        </w:rPr>
      </w:pPr>
      <w:r>
        <w:rPr>
          <w:sz w:val="28"/>
          <w:szCs w:val="28"/>
        </w:rPr>
        <w:t>Сторона, в отношении которой начали или прекратили действовать обстоятельства непреодолимой силы, обязана письменно уведомить об этом Стороны не позднее 7 календарных дней от даты, соответственно, начала или прекращения действия обстоятельств непреодолимой силы.</w:t>
      </w:r>
    </w:p>
    <w:p w:rsidR="00C738AE" w:rsidRDefault="00001453">
      <w:pPr>
        <w:pStyle w:val="af7"/>
        <w:numPr>
          <w:ilvl w:val="1"/>
          <w:numId w:val="2"/>
        </w:numPr>
        <w:tabs>
          <w:tab w:val="left" w:pos="360"/>
        </w:tabs>
        <w:ind w:left="0" w:firstLine="709"/>
        <w:jc w:val="both"/>
        <w:rPr>
          <w:sz w:val="28"/>
          <w:szCs w:val="28"/>
        </w:rPr>
      </w:pPr>
      <w:r>
        <w:rPr>
          <w:sz w:val="28"/>
          <w:szCs w:val="28"/>
        </w:rPr>
        <w:t xml:space="preserve">В случае, когда обстоятельства непреодолимой силы и их последствия продолжают действовать более трех недель, Стороны в возможно короткий срок обязаны провести переговоры, в порядке, указанном в </w:t>
      </w:r>
      <w:r w:rsidR="00E61857">
        <w:rPr>
          <w:sz w:val="28"/>
          <w:szCs w:val="28"/>
        </w:rPr>
        <w:t>7</w:t>
      </w:r>
      <w:r>
        <w:rPr>
          <w:sz w:val="28"/>
          <w:szCs w:val="28"/>
        </w:rPr>
        <w:t>.2.2.1 настоящего Договора, с целью выявления приемлемых для Сторон альтернативных способов исполнения настоящего Договора и достижения соответствующей договоренности.</w:t>
      </w:r>
    </w:p>
    <w:p w:rsidR="00C738AE" w:rsidRDefault="00C738AE">
      <w:pPr>
        <w:tabs>
          <w:tab w:val="left" w:pos="360"/>
        </w:tabs>
        <w:jc w:val="both"/>
        <w:rPr>
          <w:sz w:val="28"/>
          <w:szCs w:val="28"/>
        </w:rPr>
      </w:pPr>
    </w:p>
    <w:p w:rsidR="00C738AE" w:rsidRDefault="005131C1">
      <w:pPr>
        <w:pStyle w:val="311"/>
        <w:numPr>
          <w:ilvl w:val="0"/>
          <w:numId w:val="2"/>
        </w:numPr>
        <w:spacing w:line="240" w:lineRule="auto"/>
        <w:jc w:val="center"/>
        <w:rPr>
          <w:rFonts w:ascii="Arial" w:hAnsi="Arial" w:cs="Arial"/>
          <w:b/>
          <w:sz w:val="22"/>
          <w:szCs w:val="22"/>
          <w:lang w:val="ru-RU"/>
        </w:rPr>
      </w:pPr>
      <w:r>
        <w:rPr>
          <w:b/>
          <w:sz w:val="28"/>
          <w:szCs w:val="24"/>
          <w:lang w:val="ru-RU"/>
        </w:rPr>
        <w:t xml:space="preserve"> </w:t>
      </w:r>
      <w:r w:rsidR="00001453">
        <w:rPr>
          <w:b/>
          <w:sz w:val="28"/>
          <w:szCs w:val="24"/>
          <w:lang w:val="ru-RU"/>
        </w:rPr>
        <w:t>СРОК ДЕЙСТВИЯ И ПОРЯДОК РАСТОРЖЕНИЯ ДОГОВОРА, ПРИОСТАНОВЛЕНИЯ ДЕЙСТВИЯ ДОГОВОРА И ПРЕКРАЩЕНИЯ ОБЯЗАТЕЛЬСТВ ПО ДОГОВОРУ</w:t>
      </w:r>
    </w:p>
    <w:p w:rsidR="00C738AE" w:rsidRDefault="00C738AE">
      <w:pPr>
        <w:pStyle w:val="311"/>
        <w:spacing w:line="240" w:lineRule="auto"/>
        <w:ind w:left="1095" w:right="-98"/>
        <w:rPr>
          <w:rFonts w:ascii="Arial" w:hAnsi="Arial" w:cs="Arial"/>
          <w:b/>
          <w:sz w:val="22"/>
          <w:szCs w:val="22"/>
          <w:lang w:val="ru-RU"/>
        </w:rPr>
      </w:pPr>
    </w:p>
    <w:p w:rsidR="00C738AE" w:rsidRDefault="00001453">
      <w:pPr>
        <w:pStyle w:val="af7"/>
        <w:numPr>
          <w:ilvl w:val="1"/>
          <w:numId w:val="2"/>
        </w:numPr>
        <w:tabs>
          <w:tab w:val="left" w:pos="0"/>
          <w:tab w:val="left" w:pos="426"/>
        </w:tabs>
        <w:ind w:left="0" w:firstLine="709"/>
        <w:jc w:val="both"/>
        <w:rPr>
          <w:color w:val="000000"/>
          <w:sz w:val="28"/>
          <w:szCs w:val="28"/>
        </w:rPr>
      </w:pPr>
      <w:r>
        <w:rPr>
          <w:color w:val="000000"/>
          <w:sz w:val="28"/>
          <w:szCs w:val="28"/>
        </w:rPr>
        <w:t>Настоящий Договор вступает в силу с даты его подписания Сторонами</w:t>
      </w:r>
      <w:r w:rsidR="005B6FD9">
        <w:rPr>
          <w:color w:val="000000"/>
          <w:sz w:val="28"/>
          <w:szCs w:val="28"/>
        </w:rPr>
        <w:t xml:space="preserve"> и</w:t>
      </w:r>
      <w:r>
        <w:rPr>
          <w:color w:val="000000"/>
          <w:sz w:val="28"/>
          <w:szCs w:val="28"/>
        </w:rPr>
        <w:t xml:space="preserve"> действует </w:t>
      </w:r>
      <w:r w:rsidR="00447896">
        <w:rPr>
          <w:color w:val="000000"/>
          <w:sz w:val="28"/>
          <w:szCs w:val="28"/>
        </w:rPr>
        <w:t>п</w:t>
      </w:r>
      <w:r>
        <w:rPr>
          <w:color w:val="000000"/>
          <w:sz w:val="28"/>
          <w:szCs w:val="28"/>
        </w:rPr>
        <w:t>о «31» декабря 202_г</w:t>
      </w:r>
      <w:r w:rsidR="00447896">
        <w:rPr>
          <w:color w:val="000000"/>
          <w:sz w:val="28"/>
          <w:szCs w:val="28"/>
        </w:rPr>
        <w:t xml:space="preserve"> включительно</w:t>
      </w:r>
      <w:r>
        <w:rPr>
          <w:color w:val="000000"/>
          <w:sz w:val="28"/>
          <w:szCs w:val="28"/>
        </w:rPr>
        <w:t>.</w:t>
      </w:r>
    </w:p>
    <w:p w:rsidR="00C738AE" w:rsidRDefault="00001453">
      <w:pPr>
        <w:pStyle w:val="af7"/>
        <w:numPr>
          <w:ilvl w:val="1"/>
          <w:numId w:val="2"/>
        </w:numPr>
        <w:tabs>
          <w:tab w:val="left" w:pos="0"/>
        </w:tabs>
        <w:ind w:left="0" w:firstLine="709"/>
        <w:jc w:val="both"/>
        <w:rPr>
          <w:color w:val="000000"/>
          <w:sz w:val="28"/>
          <w:szCs w:val="28"/>
        </w:rPr>
      </w:pPr>
      <w:r>
        <w:rPr>
          <w:color w:val="000000"/>
          <w:sz w:val="28"/>
          <w:szCs w:val="28"/>
        </w:rPr>
        <w:t>В случае если ни одна из Сторон к моменту истечения срока действия настоящего Договора не направит Сторонам письменное уведомление о расторжении Договора, настоящий Договор считается пролонгированным</w:t>
      </w:r>
      <w:r>
        <w:rPr>
          <w:color w:val="000000"/>
          <w:sz w:val="28"/>
          <w:szCs w:val="28"/>
        </w:rPr>
        <w:br/>
        <w:t xml:space="preserve">на тех же условиях </w:t>
      </w:r>
      <w:r w:rsidR="00447896">
        <w:rPr>
          <w:color w:val="000000"/>
          <w:sz w:val="28"/>
          <w:szCs w:val="28"/>
        </w:rPr>
        <w:t xml:space="preserve">на </w:t>
      </w:r>
      <w:r>
        <w:rPr>
          <w:color w:val="000000"/>
          <w:sz w:val="28"/>
          <w:szCs w:val="28"/>
        </w:rPr>
        <w:t>следующ</w:t>
      </w:r>
      <w:r w:rsidR="00447896">
        <w:rPr>
          <w:color w:val="000000"/>
          <w:sz w:val="28"/>
          <w:szCs w:val="28"/>
        </w:rPr>
        <w:t>ий</w:t>
      </w:r>
      <w:r>
        <w:rPr>
          <w:color w:val="000000"/>
          <w:sz w:val="28"/>
          <w:szCs w:val="28"/>
        </w:rPr>
        <w:t xml:space="preserve"> календарн</w:t>
      </w:r>
      <w:r w:rsidR="00447896">
        <w:rPr>
          <w:color w:val="000000"/>
          <w:sz w:val="28"/>
          <w:szCs w:val="28"/>
        </w:rPr>
        <w:t>ый</w:t>
      </w:r>
      <w:r>
        <w:rPr>
          <w:color w:val="000000"/>
          <w:sz w:val="28"/>
          <w:szCs w:val="28"/>
        </w:rPr>
        <w:t xml:space="preserve"> год.</w:t>
      </w:r>
    </w:p>
    <w:p w:rsidR="00C738AE" w:rsidRDefault="00001453">
      <w:pPr>
        <w:pStyle w:val="af7"/>
        <w:numPr>
          <w:ilvl w:val="1"/>
          <w:numId w:val="2"/>
        </w:numPr>
        <w:tabs>
          <w:tab w:val="left" w:pos="0"/>
        </w:tabs>
        <w:ind w:left="0" w:firstLine="709"/>
        <w:jc w:val="both"/>
        <w:rPr>
          <w:color w:val="000000"/>
          <w:sz w:val="28"/>
          <w:szCs w:val="28"/>
        </w:rPr>
      </w:pPr>
      <w:r>
        <w:rPr>
          <w:color w:val="000000"/>
          <w:sz w:val="28"/>
          <w:szCs w:val="28"/>
        </w:rPr>
        <w:lastRenderedPageBreak/>
        <w:t>Уведомление о расторжении Договора должно быть направлено</w:t>
      </w:r>
      <w:r>
        <w:rPr>
          <w:color w:val="000000"/>
          <w:sz w:val="28"/>
          <w:szCs w:val="28"/>
        </w:rPr>
        <w:br/>
        <w:t>в письменной форме всем Сторонам Договора и подписано уполномоченным лицом Стороны, направляющей данное уведомление.</w:t>
      </w:r>
    </w:p>
    <w:p w:rsidR="00C738AE" w:rsidRDefault="00001453">
      <w:pPr>
        <w:pStyle w:val="af7"/>
        <w:numPr>
          <w:ilvl w:val="1"/>
          <w:numId w:val="2"/>
        </w:numPr>
        <w:tabs>
          <w:tab w:val="left" w:pos="0"/>
        </w:tabs>
        <w:ind w:left="0" w:firstLine="709"/>
        <w:jc w:val="both"/>
        <w:rPr>
          <w:color w:val="000000"/>
          <w:sz w:val="28"/>
          <w:szCs w:val="28"/>
        </w:rPr>
      </w:pPr>
      <w:r>
        <w:rPr>
          <w:color w:val="000000"/>
          <w:sz w:val="28"/>
          <w:szCs w:val="28"/>
        </w:rPr>
        <w:t>Основания расторжения настоящего Договора:</w:t>
      </w:r>
    </w:p>
    <w:p w:rsidR="00C738AE" w:rsidRDefault="00001453">
      <w:pPr>
        <w:pStyle w:val="af7"/>
        <w:numPr>
          <w:ilvl w:val="2"/>
          <w:numId w:val="2"/>
        </w:numPr>
        <w:tabs>
          <w:tab w:val="left" w:pos="0"/>
        </w:tabs>
        <w:ind w:left="0" w:firstLine="709"/>
        <w:jc w:val="both"/>
        <w:rPr>
          <w:color w:val="000000"/>
          <w:sz w:val="28"/>
          <w:szCs w:val="28"/>
        </w:rPr>
      </w:pPr>
      <w:r>
        <w:rPr>
          <w:color w:val="000000"/>
          <w:sz w:val="28"/>
          <w:szCs w:val="28"/>
        </w:rPr>
        <w:t>По соглашению Сторон, заключаемому в письменной форме.</w:t>
      </w:r>
    </w:p>
    <w:p w:rsidR="00C738AE" w:rsidRDefault="00001453">
      <w:pPr>
        <w:pStyle w:val="af7"/>
        <w:numPr>
          <w:ilvl w:val="2"/>
          <w:numId w:val="2"/>
        </w:numPr>
        <w:tabs>
          <w:tab w:val="left" w:pos="0"/>
        </w:tabs>
        <w:ind w:left="0" w:firstLine="709"/>
        <w:jc w:val="both"/>
        <w:rPr>
          <w:sz w:val="28"/>
          <w:szCs w:val="28"/>
        </w:rPr>
      </w:pPr>
      <w:r>
        <w:rPr>
          <w:color w:val="000000"/>
          <w:sz w:val="28"/>
          <w:szCs w:val="28"/>
        </w:rPr>
        <w:t>П</w:t>
      </w:r>
      <w:r>
        <w:rPr>
          <w:sz w:val="28"/>
          <w:szCs w:val="28"/>
        </w:rPr>
        <w:t>о инициативе любой из Сторон путем направления всем Сторонам не менее чем за 30 календарных дней до расторжения Договора письменного уведомления о расторжении Договора.</w:t>
      </w:r>
    </w:p>
    <w:p w:rsidR="008861E1" w:rsidRDefault="00001453">
      <w:pPr>
        <w:pStyle w:val="af7"/>
        <w:numPr>
          <w:ilvl w:val="2"/>
          <w:numId w:val="2"/>
        </w:numPr>
        <w:tabs>
          <w:tab w:val="left" w:pos="0"/>
        </w:tabs>
        <w:ind w:left="0" w:firstLine="709"/>
        <w:jc w:val="both"/>
        <w:rPr>
          <w:sz w:val="28"/>
          <w:szCs w:val="28"/>
        </w:rPr>
      </w:pPr>
      <w:r>
        <w:rPr>
          <w:sz w:val="28"/>
          <w:szCs w:val="28"/>
        </w:rPr>
        <w:t xml:space="preserve">При </w:t>
      </w:r>
      <w:r w:rsidR="008861E1">
        <w:rPr>
          <w:sz w:val="28"/>
          <w:szCs w:val="28"/>
        </w:rPr>
        <w:t>прекращении Региональным оператором оказания Услуги</w:t>
      </w:r>
      <w:r w:rsidR="00E61857">
        <w:rPr>
          <w:sz w:val="28"/>
          <w:szCs w:val="28"/>
        </w:rPr>
        <w:br/>
      </w:r>
      <w:r w:rsidR="008861E1">
        <w:rPr>
          <w:sz w:val="28"/>
          <w:szCs w:val="28"/>
        </w:rPr>
        <w:t>по всем МКД, по которым осуществляется взаимодействие Сторон</w:t>
      </w:r>
      <w:r w:rsidR="00E61857">
        <w:rPr>
          <w:sz w:val="28"/>
          <w:szCs w:val="28"/>
        </w:rPr>
        <w:br/>
      </w:r>
      <w:r w:rsidR="008861E1">
        <w:rPr>
          <w:sz w:val="28"/>
          <w:szCs w:val="28"/>
        </w:rPr>
        <w:t>в соответствии с настоящим Договором.</w:t>
      </w:r>
    </w:p>
    <w:p w:rsidR="00C738AE" w:rsidRDefault="00001453">
      <w:pPr>
        <w:pStyle w:val="af7"/>
        <w:numPr>
          <w:ilvl w:val="1"/>
          <w:numId w:val="2"/>
        </w:numPr>
        <w:tabs>
          <w:tab w:val="left" w:pos="0"/>
        </w:tabs>
        <w:ind w:left="0" w:firstLine="709"/>
        <w:jc w:val="both"/>
        <w:rPr>
          <w:sz w:val="28"/>
          <w:szCs w:val="28"/>
        </w:rPr>
      </w:pPr>
      <w:r>
        <w:rPr>
          <w:sz w:val="28"/>
          <w:szCs w:val="28"/>
        </w:rPr>
        <w:t>Прекращение (изменение) обязательств по настоящему Договору:</w:t>
      </w:r>
    </w:p>
    <w:p w:rsidR="00C738AE" w:rsidRDefault="00001453">
      <w:pPr>
        <w:pStyle w:val="af7"/>
        <w:numPr>
          <w:ilvl w:val="2"/>
          <w:numId w:val="2"/>
        </w:numPr>
        <w:tabs>
          <w:tab w:val="left" w:pos="0"/>
        </w:tabs>
        <w:ind w:left="0" w:firstLine="709"/>
        <w:jc w:val="both"/>
        <w:rPr>
          <w:sz w:val="28"/>
          <w:szCs w:val="28"/>
        </w:rPr>
      </w:pPr>
      <w:r>
        <w:rPr>
          <w:sz w:val="28"/>
          <w:szCs w:val="28"/>
        </w:rPr>
        <w:t>Окончание срока действия Договора влечет прекращение обязательств ГБУ МФЦ города Москвы.</w:t>
      </w:r>
    </w:p>
    <w:p w:rsidR="00C738AE" w:rsidRDefault="00001453">
      <w:pPr>
        <w:pStyle w:val="af7"/>
        <w:numPr>
          <w:ilvl w:val="2"/>
          <w:numId w:val="2"/>
        </w:numPr>
        <w:tabs>
          <w:tab w:val="left" w:pos="0"/>
        </w:tabs>
        <w:ind w:left="0" w:firstLine="709"/>
        <w:jc w:val="both"/>
        <w:rPr>
          <w:sz w:val="28"/>
          <w:szCs w:val="28"/>
        </w:rPr>
      </w:pPr>
      <w:r>
        <w:rPr>
          <w:sz w:val="28"/>
          <w:szCs w:val="28"/>
        </w:rPr>
        <w:t>Обязательства ГБУ МФЦ города Москвы прекращаются</w:t>
      </w:r>
      <w:r w:rsidR="008861E1">
        <w:rPr>
          <w:sz w:val="28"/>
          <w:szCs w:val="28"/>
        </w:rPr>
        <w:br/>
        <w:t xml:space="preserve">в отношении конкретного МКД </w:t>
      </w:r>
      <w:r>
        <w:rPr>
          <w:sz w:val="28"/>
          <w:szCs w:val="28"/>
        </w:rPr>
        <w:t>в случае прекращения</w:t>
      </w:r>
      <w:r w:rsidR="008861E1">
        <w:rPr>
          <w:sz w:val="28"/>
          <w:szCs w:val="28"/>
        </w:rPr>
        <w:t xml:space="preserve"> Региональным оператором оказания Услуги по конкретному МКД, расторжения Договора</w:t>
      </w:r>
      <w:r w:rsidR="003D176B">
        <w:rPr>
          <w:sz w:val="28"/>
          <w:szCs w:val="28"/>
        </w:rPr>
        <w:br/>
      </w:r>
      <w:r w:rsidR="008861E1">
        <w:rPr>
          <w:sz w:val="28"/>
          <w:szCs w:val="28"/>
        </w:rPr>
        <w:t>на оказание</w:t>
      </w:r>
      <w:r w:rsidR="00E61857">
        <w:rPr>
          <w:sz w:val="28"/>
          <w:szCs w:val="28"/>
        </w:rPr>
        <w:t xml:space="preserve"> услуг, смены поставщика Услуги</w:t>
      </w:r>
      <w:r>
        <w:rPr>
          <w:sz w:val="28"/>
          <w:szCs w:val="28"/>
        </w:rPr>
        <w:t>.</w:t>
      </w:r>
    </w:p>
    <w:p w:rsidR="00C738AE" w:rsidRDefault="00001453">
      <w:pPr>
        <w:pStyle w:val="af7"/>
        <w:numPr>
          <w:ilvl w:val="2"/>
          <w:numId w:val="2"/>
        </w:numPr>
        <w:tabs>
          <w:tab w:val="left" w:pos="0"/>
        </w:tabs>
        <w:ind w:left="0" w:firstLine="709"/>
        <w:jc w:val="both"/>
        <w:rPr>
          <w:sz w:val="28"/>
          <w:szCs w:val="28"/>
        </w:rPr>
      </w:pPr>
      <w:r>
        <w:rPr>
          <w:sz w:val="28"/>
          <w:szCs w:val="28"/>
        </w:rPr>
        <w:t>В случае поступления сведений от надзорных и</w:t>
      </w:r>
      <w:r w:rsidR="003D176B">
        <w:rPr>
          <w:sz w:val="28"/>
          <w:szCs w:val="28"/>
        </w:rPr>
        <w:t xml:space="preserve"> </w:t>
      </w:r>
      <w:r>
        <w:rPr>
          <w:sz w:val="28"/>
          <w:szCs w:val="28"/>
        </w:rPr>
        <w:t xml:space="preserve">правоохранительных органов о проведении проверок в отношении деятельности </w:t>
      </w:r>
      <w:r w:rsidR="008861E1">
        <w:rPr>
          <w:sz w:val="28"/>
          <w:szCs w:val="28"/>
        </w:rPr>
        <w:t>Регионального оператора, а также в случае наличия спорной ситуаци</w:t>
      </w:r>
      <w:r w:rsidR="003D176B">
        <w:rPr>
          <w:sz w:val="28"/>
          <w:szCs w:val="28"/>
        </w:rPr>
        <w:t>и между поставщиками</w:t>
      </w:r>
      <w:r w:rsidR="00E61857">
        <w:rPr>
          <w:sz w:val="28"/>
          <w:szCs w:val="28"/>
        </w:rPr>
        <w:t xml:space="preserve"> </w:t>
      </w:r>
      <w:r w:rsidR="008861E1">
        <w:rPr>
          <w:sz w:val="28"/>
          <w:szCs w:val="28"/>
        </w:rPr>
        <w:t>по конкретному МКД</w:t>
      </w:r>
      <w:r>
        <w:rPr>
          <w:sz w:val="28"/>
          <w:szCs w:val="28"/>
        </w:rPr>
        <w:t xml:space="preserve"> ГБУ МФЦ города Москвы вправе в одностороннем порядке приостановить действие настоящего Договора в части своих обязательств или отказаться от исполнения договора полностью или частично. ГБУ МФЦ города Москвы направляет Сторонам письменное уведомление</w:t>
      </w:r>
      <w:r w:rsidR="00E61857">
        <w:rPr>
          <w:sz w:val="28"/>
          <w:szCs w:val="28"/>
        </w:rPr>
        <w:t xml:space="preserve"> </w:t>
      </w:r>
      <w:r>
        <w:rPr>
          <w:sz w:val="28"/>
          <w:szCs w:val="28"/>
        </w:rPr>
        <w:t>о приостановлении исполнения своих обязательств</w:t>
      </w:r>
      <w:r w:rsidR="007A3A51">
        <w:rPr>
          <w:sz w:val="28"/>
          <w:szCs w:val="28"/>
        </w:rPr>
        <w:t xml:space="preserve"> </w:t>
      </w:r>
      <w:r>
        <w:rPr>
          <w:sz w:val="28"/>
          <w:szCs w:val="28"/>
        </w:rPr>
        <w:t>(об отказе от исполнения обязательств) по Договору способом, позволяющим подтвердить факт и дату получения уведомления Сторонами. Приостановление исполнения обязательств (отказ от исполнения обязательств) ГБУ МФЦ города Москвы начинает течь</w:t>
      </w:r>
      <w:r w:rsidR="00E61857">
        <w:rPr>
          <w:sz w:val="28"/>
          <w:szCs w:val="28"/>
        </w:rPr>
        <w:t xml:space="preserve"> </w:t>
      </w:r>
      <w:r>
        <w:rPr>
          <w:sz w:val="28"/>
          <w:szCs w:val="28"/>
        </w:rPr>
        <w:t xml:space="preserve">с даты получения </w:t>
      </w:r>
      <w:r w:rsidR="00E61857">
        <w:rPr>
          <w:sz w:val="28"/>
          <w:szCs w:val="28"/>
        </w:rPr>
        <w:t xml:space="preserve">Региональным оператором </w:t>
      </w:r>
      <w:r>
        <w:rPr>
          <w:sz w:val="28"/>
          <w:szCs w:val="28"/>
        </w:rPr>
        <w:t>указанного уведомления.</w:t>
      </w:r>
    </w:p>
    <w:p w:rsidR="00C738AE" w:rsidRDefault="00C738AE">
      <w:pPr>
        <w:tabs>
          <w:tab w:val="left" w:pos="0"/>
        </w:tabs>
        <w:jc w:val="both"/>
        <w:rPr>
          <w:sz w:val="28"/>
          <w:szCs w:val="28"/>
        </w:rPr>
      </w:pPr>
    </w:p>
    <w:p w:rsidR="00C738AE" w:rsidRDefault="00001453">
      <w:pPr>
        <w:pStyle w:val="311"/>
        <w:numPr>
          <w:ilvl w:val="0"/>
          <w:numId w:val="2"/>
        </w:numPr>
        <w:spacing w:line="240" w:lineRule="auto"/>
        <w:jc w:val="center"/>
        <w:rPr>
          <w:b/>
          <w:sz w:val="28"/>
          <w:szCs w:val="24"/>
          <w:lang w:val="ru-RU"/>
        </w:rPr>
      </w:pPr>
      <w:r>
        <w:rPr>
          <w:b/>
          <w:sz w:val="28"/>
          <w:szCs w:val="24"/>
          <w:lang w:val="ru-RU"/>
        </w:rPr>
        <w:t xml:space="preserve"> КОНФИДЕНЦИАЛЬНОСТЬ</w:t>
      </w:r>
    </w:p>
    <w:p w:rsidR="00C738AE" w:rsidRDefault="00C738AE">
      <w:pPr>
        <w:pStyle w:val="311"/>
        <w:spacing w:line="240" w:lineRule="auto"/>
        <w:ind w:left="675"/>
        <w:rPr>
          <w:b/>
          <w:sz w:val="28"/>
          <w:szCs w:val="24"/>
          <w:lang w:val="ru-RU"/>
        </w:rPr>
      </w:pPr>
    </w:p>
    <w:p w:rsidR="00C738AE" w:rsidRDefault="00001453">
      <w:pPr>
        <w:pStyle w:val="af7"/>
        <w:numPr>
          <w:ilvl w:val="1"/>
          <w:numId w:val="2"/>
        </w:numPr>
        <w:tabs>
          <w:tab w:val="left" w:pos="-709"/>
          <w:tab w:val="left" w:pos="426"/>
        </w:tabs>
        <w:ind w:left="0" w:firstLine="709"/>
        <w:jc w:val="both"/>
        <w:rPr>
          <w:sz w:val="28"/>
          <w:szCs w:val="28"/>
        </w:rPr>
      </w:pPr>
      <w:r>
        <w:rPr>
          <w:sz w:val="28"/>
          <w:szCs w:val="28"/>
        </w:rPr>
        <w:t>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rsidR="00C738AE" w:rsidRDefault="00001453">
      <w:pPr>
        <w:pStyle w:val="af7"/>
        <w:numPr>
          <w:ilvl w:val="1"/>
          <w:numId w:val="2"/>
        </w:numPr>
        <w:ind w:left="0" w:firstLine="709"/>
        <w:jc w:val="both"/>
        <w:rPr>
          <w:sz w:val="28"/>
          <w:szCs w:val="28"/>
        </w:rPr>
      </w:pPr>
      <w:r>
        <w:rPr>
          <w:sz w:val="28"/>
          <w:szCs w:val="28"/>
        </w:rPr>
        <w:t>Стороны обязаны обеспечить соблюдение требований и защиту</w:t>
      </w:r>
      <w:r w:rsidR="004F0E44">
        <w:rPr>
          <w:sz w:val="28"/>
          <w:szCs w:val="28"/>
        </w:rPr>
        <w:t xml:space="preserve"> информации, доступ к которой о</w:t>
      </w:r>
      <w:r>
        <w:rPr>
          <w:sz w:val="28"/>
          <w:szCs w:val="28"/>
        </w:rPr>
        <w:t>г</w:t>
      </w:r>
      <w:r w:rsidR="004F0E44">
        <w:rPr>
          <w:sz w:val="28"/>
          <w:szCs w:val="28"/>
        </w:rPr>
        <w:t>р</w:t>
      </w:r>
      <w:r>
        <w:rPr>
          <w:sz w:val="28"/>
          <w:szCs w:val="28"/>
        </w:rPr>
        <w:t>аничен, в соответствии с требованиями законодательства Российской Федерации о защите персональных данных.</w:t>
      </w:r>
    </w:p>
    <w:p w:rsidR="008861E1" w:rsidRPr="008861E1" w:rsidRDefault="008861E1">
      <w:pPr>
        <w:pStyle w:val="af7"/>
        <w:numPr>
          <w:ilvl w:val="1"/>
          <w:numId w:val="2"/>
        </w:numPr>
        <w:ind w:left="0" w:firstLine="709"/>
        <w:jc w:val="both"/>
        <w:rPr>
          <w:sz w:val="28"/>
          <w:szCs w:val="28"/>
        </w:rPr>
      </w:pPr>
      <w:r w:rsidRPr="008861E1">
        <w:rPr>
          <w:sz w:val="28"/>
          <w:szCs w:val="28"/>
        </w:rPr>
        <w:t xml:space="preserve">Настоящим Региональный оператор </w:t>
      </w:r>
      <w:r w:rsidR="006D2A3B">
        <w:rPr>
          <w:sz w:val="28"/>
          <w:szCs w:val="28"/>
        </w:rPr>
        <w:t xml:space="preserve">поручает Банку осуществлять </w:t>
      </w:r>
      <w:r>
        <w:rPr>
          <w:sz w:val="28"/>
          <w:szCs w:val="28"/>
        </w:rPr>
        <w:br/>
      </w:r>
      <w:r w:rsidRPr="008861E1">
        <w:rPr>
          <w:sz w:val="28"/>
          <w:szCs w:val="28"/>
        </w:rPr>
        <w:t xml:space="preserve">перечисление платежей на основании сведений, </w:t>
      </w:r>
      <w:r w:rsidR="003D176B">
        <w:rPr>
          <w:sz w:val="28"/>
          <w:szCs w:val="28"/>
        </w:rPr>
        <w:t>представляемых в Банк</w:t>
      </w:r>
      <w:r w:rsidR="003D176B">
        <w:rPr>
          <w:sz w:val="28"/>
          <w:szCs w:val="28"/>
        </w:rPr>
        <w:br/>
        <w:t xml:space="preserve">в соответствии с </w:t>
      </w:r>
      <w:r w:rsidRPr="008861E1">
        <w:rPr>
          <w:sz w:val="28"/>
          <w:szCs w:val="28"/>
        </w:rPr>
        <w:t>пунктом 3.1.</w:t>
      </w:r>
      <w:r w:rsidR="00E54D7F">
        <w:rPr>
          <w:sz w:val="28"/>
          <w:szCs w:val="28"/>
        </w:rPr>
        <w:t>8</w:t>
      </w:r>
      <w:r w:rsidRPr="008861E1">
        <w:rPr>
          <w:sz w:val="28"/>
          <w:szCs w:val="28"/>
        </w:rPr>
        <w:t xml:space="preserve"> настоящего Договора, а также направл</w:t>
      </w:r>
      <w:r w:rsidR="006D2A3B">
        <w:rPr>
          <w:sz w:val="28"/>
          <w:szCs w:val="28"/>
        </w:rPr>
        <w:t>ять</w:t>
      </w:r>
      <w:r w:rsidR="00E61857">
        <w:rPr>
          <w:sz w:val="28"/>
          <w:szCs w:val="28"/>
        </w:rPr>
        <w:br/>
      </w:r>
      <w:r w:rsidRPr="008861E1">
        <w:rPr>
          <w:sz w:val="28"/>
          <w:szCs w:val="28"/>
        </w:rPr>
        <w:t>в ГБУ МФЦ города Москвы сведени</w:t>
      </w:r>
      <w:r w:rsidR="006D2A3B">
        <w:rPr>
          <w:sz w:val="28"/>
          <w:szCs w:val="28"/>
        </w:rPr>
        <w:t>я</w:t>
      </w:r>
      <w:r w:rsidRPr="008861E1">
        <w:rPr>
          <w:sz w:val="28"/>
          <w:szCs w:val="28"/>
        </w:rPr>
        <w:t>, указанны</w:t>
      </w:r>
      <w:r w:rsidR="006D2A3B">
        <w:rPr>
          <w:sz w:val="28"/>
          <w:szCs w:val="28"/>
        </w:rPr>
        <w:t>е</w:t>
      </w:r>
      <w:r w:rsidRPr="008861E1">
        <w:rPr>
          <w:sz w:val="28"/>
          <w:szCs w:val="28"/>
        </w:rPr>
        <w:t xml:space="preserve"> в пункте </w:t>
      </w:r>
      <w:r w:rsidR="00B14A1A">
        <w:rPr>
          <w:sz w:val="28"/>
          <w:szCs w:val="28"/>
        </w:rPr>
        <w:t>5.1.3</w:t>
      </w:r>
      <w:r w:rsidRPr="008861E1">
        <w:rPr>
          <w:sz w:val="28"/>
          <w:szCs w:val="28"/>
        </w:rPr>
        <w:t xml:space="preserve"> настоящего Договора.</w:t>
      </w:r>
      <w:r w:rsidR="00D4257E" w:rsidRPr="00D4257E">
        <w:rPr>
          <w:sz w:val="28"/>
          <w:szCs w:val="28"/>
        </w:rPr>
        <w:t xml:space="preserve"> </w:t>
      </w:r>
      <w:r w:rsidR="00D4257E">
        <w:rPr>
          <w:sz w:val="28"/>
          <w:szCs w:val="28"/>
        </w:rPr>
        <w:t xml:space="preserve">Региональный оператор предоставляет полномочия ГБУ МФЦ г. </w:t>
      </w:r>
      <w:r w:rsidR="00D4257E">
        <w:rPr>
          <w:sz w:val="28"/>
          <w:szCs w:val="28"/>
        </w:rPr>
        <w:lastRenderedPageBreak/>
        <w:t>Москвы получать от Банка информацию, указанную в пункте 5.1.3 настоящего Договора, в том числе составляющую банковскую тайну.</w:t>
      </w:r>
    </w:p>
    <w:p w:rsidR="00C738AE" w:rsidRDefault="00C738AE">
      <w:pPr>
        <w:jc w:val="both"/>
        <w:rPr>
          <w:sz w:val="28"/>
          <w:szCs w:val="28"/>
        </w:rPr>
      </w:pPr>
    </w:p>
    <w:p w:rsidR="00C738AE" w:rsidRDefault="00001453">
      <w:pPr>
        <w:pStyle w:val="311"/>
        <w:numPr>
          <w:ilvl w:val="0"/>
          <w:numId w:val="2"/>
        </w:numPr>
        <w:spacing w:line="240" w:lineRule="auto"/>
        <w:jc w:val="center"/>
        <w:rPr>
          <w:rFonts w:ascii="Arial" w:hAnsi="Arial" w:cs="Arial"/>
          <w:b/>
          <w:sz w:val="28"/>
          <w:szCs w:val="28"/>
        </w:rPr>
      </w:pPr>
      <w:r>
        <w:rPr>
          <w:b/>
          <w:sz w:val="28"/>
          <w:szCs w:val="28"/>
          <w:lang w:val="ru-RU"/>
        </w:rPr>
        <w:t xml:space="preserve"> ПРОЧИЕ УСЛОВИЯ</w:t>
      </w:r>
    </w:p>
    <w:p w:rsidR="00C738AE" w:rsidRDefault="00C738AE">
      <w:pPr>
        <w:jc w:val="both"/>
        <w:rPr>
          <w:sz w:val="28"/>
          <w:szCs w:val="28"/>
        </w:rPr>
      </w:pPr>
    </w:p>
    <w:p w:rsidR="00C738AE" w:rsidRDefault="00001453">
      <w:pPr>
        <w:pStyle w:val="af7"/>
        <w:widowControl w:val="0"/>
        <w:numPr>
          <w:ilvl w:val="1"/>
          <w:numId w:val="2"/>
        </w:numPr>
        <w:tabs>
          <w:tab w:val="left" w:pos="-709"/>
          <w:tab w:val="left" w:pos="426"/>
        </w:tabs>
        <w:ind w:left="0" w:firstLine="709"/>
        <w:jc w:val="both"/>
        <w:rPr>
          <w:bCs/>
          <w:sz w:val="28"/>
          <w:szCs w:val="28"/>
        </w:rPr>
      </w:pPr>
      <w:r>
        <w:rPr>
          <w:sz w:val="28"/>
          <w:szCs w:val="28"/>
        </w:rPr>
        <w:t xml:space="preserve">Все изменения и дополнения к настоящему </w:t>
      </w:r>
      <w:proofErr w:type="gramStart"/>
      <w:r>
        <w:rPr>
          <w:sz w:val="28"/>
          <w:szCs w:val="28"/>
        </w:rPr>
        <w:t>Договору,</w:t>
      </w:r>
      <w:r>
        <w:rPr>
          <w:sz w:val="28"/>
          <w:szCs w:val="28"/>
        </w:rPr>
        <w:br/>
        <w:t>за</w:t>
      </w:r>
      <w:proofErr w:type="gramEnd"/>
      <w:r>
        <w:rPr>
          <w:sz w:val="28"/>
          <w:szCs w:val="28"/>
        </w:rPr>
        <w:t xml:space="preserve"> исключением </w:t>
      </w:r>
      <w:r w:rsidR="00FF22C6">
        <w:rPr>
          <w:sz w:val="28"/>
          <w:szCs w:val="28"/>
        </w:rPr>
        <w:t>случаев</w:t>
      </w:r>
      <w:r w:rsidR="00E61857">
        <w:rPr>
          <w:sz w:val="28"/>
          <w:szCs w:val="28"/>
        </w:rPr>
        <w:t>, указанных в пункте 11</w:t>
      </w:r>
      <w:r>
        <w:rPr>
          <w:sz w:val="28"/>
          <w:szCs w:val="28"/>
        </w:rPr>
        <w:t>.2 настоящего Договора, изменения Перечня в порядке, установленном п</w:t>
      </w:r>
      <w:r w:rsidR="00A868C4">
        <w:rPr>
          <w:sz w:val="28"/>
          <w:szCs w:val="28"/>
        </w:rPr>
        <w:t xml:space="preserve">унктом 2.2 настоящего Договора, </w:t>
      </w:r>
      <w:r>
        <w:rPr>
          <w:sz w:val="28"/>
          <w:szCs w:val="28"/>
        </w:rPr>
        <w:t>действительны лишь</w:t>
      </w:r>
      <w:r w:rsidR="00A868C4">
        <w:rPr>
          <w:sz w:val="28"/>
          <w:szCs w:val="28"/>
        </w:rPr>
        <w:t xml:space="preserve"> </w:t>
      </w:r>
      <w:r>
        <w:rPr>
          <w:sz w:val="28"/>
          <w:szCs w:val="28"/>
        </w:rPr>
        <w:t xml:space="preserve">в том случае, если они оформлены дополнительным соглашением, подписаны уполномоченными представителями Сторон и заверены печатями Сторон. </w:t>
      </w:r>
    </w:p>
    <w:p w:rsidR="00C738AE" w:rsidRDefault="00001453">
      <w:pPr>
        <w:pStyle w:val="af7"/>
        <w:numPr>
          <w:ilvl w:val="1"/>
          <w:numId w:val="2"/>
        </w:numPr>
        <w:tabs>
          <w:tab w:val="left" w:pos="0"/>
        </w:tabs>
        <w:ind w:left="0" w:firstLine="709"/>
        <w:jc w:val="both"/>
        <w:rPr>
          <w:sz w:val="28"/>
          <w:szCs w:val="28"/>
        </w:rPr>
      </w:pPr>
      <w:r>
        <w:rPr>
          <w:sz w:val="28"/>
          <w:szCs w:val="28"/>
        </w:rPr>
        <w:t>При изменении наименования, местонахождения, банковских реквизитов, адреса или реорганизации Стороны, данная Сторона обязана письменно в течение 7 календарных дней после произошедших изменений уведомить Стороны в письменной форме. В противном случае все действия, осуществленные в соответствии с настоящим Договором, считаются исполненными Сторонами надлежащим образом.</w:t>
      </w:r>
    </w:p>
    <w:p w:rsidR="00C738AE" w:rsidRDefault="00001453">
      <w:pPr>
        <w:pStyle w:val="311"/>
        <w:numPr>
          <w:ilvl w:val="1"/>
          <w:numId w:val="2"/>
        </w:numPr>
        <w:spacing w:line="240" w:lineRule="auto"/>
        <w:ind w:left="0" w:firstLine="709"/>
        <w:rPr>
          <w:sz w:val="28"/>
          <w:szCs w:val="28"/>
          <w:lang w:val="ru-RU"/>
        </w:rPr>
      </w:pPr>
      <w:r>
        <w:rPr>
          <w:sz w:val="28"/>
          <w:szCs w:val="28"/>
          <w:lang w:val="ru-RU"/>
        </w:rPr>
        <w:t xml:space="preserve">При подписании настоящего Договора </w:t>
      </w:r>
      <w:r w:rsidR="00636259">
        <w:rPr>
          <w:sz w:val="28"/>
          <w:szCs w:val="28"/>
          <w:lang w:val="ru-RU"/>
        </w:rPr>
        <w:t>Региональный оператор</w:t>
      </w:r>
      <w:r>
        <w:rPr>
          <w:sz w:val="28"/>
          <w:szCs w:val="28"/>
          <w:lang w:val="ru-RU"/>
        </w:rPr>
        <w:t xml:space="preserve"> подтверждает ознакомление со следующим:</w:t>
      </w:r>
    </w:p>
    <w:p w:rsidR="00C738AE" w:rsidRDefault="00001453">
      <w:pPr>
        <w:pStyle w:val="311"/>
        <w:numPr>
          <w:ilvl w:val="2"/>
          <w:numId w:val="2"/>
        </w:numPr>
        <w:spacing w:line="240" w:lineRule="auto"/>
        <w:ind w:left="0" w:firstLine="709"/>
        <w:rPr>
          <w:sz w:val="28"/>
          <w:szCs w:val="28"/>
          <w:lang w:val="ru-RU"/>
        </w:rPr>
      </w:pPr>
      <w:r>
        <w:rPr>
          <w:sz w:val="28"/>
          <w:szCs w:val="28"/>
          <w:lang w:val="ru-RU"/>
        </w:rPr>
        <w:t>Ежемесячное начисление платы Плательщикам</w:t>
      </w:r>
      <w:r w:rsidR="00B14A1A">
        <w:rPr>
          <w:sz w:val="28"/>
          <w:szCs w:val="28"/>
          <w:lang w:val="ru-RU"/>
        </w:rPr>
        <w:t xml:space="preserve"> </w:t>
      </w:r>
      <w:r>
        <w:rPr>
          <w:sz w:val="28"/>
          <w:szCs w:val="28"/>
          <w:lang w:val="ru-RU"/>
        </w:rPr>
        <w:t>осуществляется МФЦ исключительно с использованием АСУ ЕИРЦ.</w:t>
      </w:r>
    </w:p>
    <w:p w:rsidR="00C738AE" w:rsidRDefault="00001453">
      <w:pPr>
        <w:pStyle w:val="311"/>
        <w:numPr>
          <w:ilvl w:val="2"/>
          <w:numId w:val="2"/>
        </w:numPr>
        <w:spacing w:line="240" w:lineRule="auto"/>
        <w:ind w:left="0" w:firstLine="709"/>
        <w:rPr>
          <w:sz w:val="28"/>
          <w:szCs w:val="28"/>
          <w:lang w:val="ru-RU"/>
        </w:rPr>
      </w:pPr>
      <w:r>
        <w:rPr>
          <w:sz w:val="28"/>
          <w:szCs w:val="28"/>
          <w:lang w:val="ru-RU"/>
        </w:rPr>
        <w:t>Начисление платежей, корректировка и перерасчет платы, выполнение запросов, поручений осуществляются МФЦ исключительно</w:t>
      </w:r>
      <w:r>
        <w:rPr>
          <w:sz w:val="28"/>
          <w:szCs w:val="28"/>
          <w:lang w:val="ru-RU"/>
        </w:rPr>
        <w:br/>
        <w:t xml:space="preserve">в соответствии с наполнением и техническими возможностями АСУ </w:t>
      </w:r>
      <w:proofErr w:type="gramStart"/>
      <w:r>
        <w:rPr>
          <w:sz w:val="28"/>
          <w:szCs w:val="28"/>
          <w:lang w:val="ru-RU"/>
        </w:rPr>
        <w:t>ЕИРЦ,</w:t>
      </w:r>
      <w:r>
        <w:rPr>
          <w:sz w:val="28"/>
          <w:szCs w:val="28"/>
          <w:lang w:val="ru-RU"/>
        </w:rPr>
        <w:br/>
        <w:t>а</w:t>
      </w:r>
      <w:proofErr w:type="gramEnd"/>
      <w:r>
        <w:rPr>
          <w:sz w:val="28"/>
          <w:szCs w:val="28"/>
          <w:lang w:val="ru-RU"/>
        </w:rPr>
        <w:t xml:space="preserve"> также уровнем доступа МФЦ в АСУ ЕИРЦ. </w:t>
      </w:r>
    </w:p>
    <w:p w:rsidR="00C738AE" w:rsidRDefault="00001453">
      <w:pPr>
        <w:pStyle w:val="311"/>
        <w:spacing w:line="240" w:lineRule="auto"/>
        <w:ind w:firstLine="709"/>
        <w:rPr>
          <w:sz w:val="28"/>
          <w:szCs w:val="28"/>
          <w:lang w:val="ru-RU"/>
        </w:rPr>
      </w:pPr>
      <w:r>
        <w:rPr>
          <w:sz w:val="28"/>
          <w:szCs w:val="28"/>
          <w:lang w:val="ru-RU"/>
        </w:rPr>
        <w:t>1</w:t>
      </w:r>
      <w:r w:rsidR="00A557B3">
        <w:rPr>
          <w:sz w:val="28"/>
          <w:szCs w:val="28"/>
          <w:lang w:val="ru-RU"/>
        </w:rPr>
        <w:t>1</w:t>
      </w:r>
      <w:r>
        <w:rPr>
          <w:sz w:val="28"/>
          <w:szCs w:val="28"/>
          <w:lang w:val="ru-RU"/>
        </w:rPr>
        <w:t xml:space="preserve">.3.3. При отсутствии в АСУ ЕИРЦ необходимых для </w:t>
      </w:r>
      <w:r w:rsidR="00E61857" w:rsidRPr="00E61857">
        <w:rPr>
          <w:sz w:val="28"/>
          <w:szCs w:val="28"/>
          <w:lang w:val="ru-RU"/>
        </w:rPr>
        <w:t>Регионального оператора</w:t>
      </w:r>
      <w:r>
        <w:rPr>
          <w:sz w:val="28"/>
          <w:szCs w:val="28"/>
          <w:lang w:val="ru-RU"/>
        </w:rPr>
        <w:t xml:space="preserve"> возможностей осуществления начислений, корректировки, перерасчета, отражения сведений в ЕПД </w:t>
      </w:r>
      <w:r w:rsidR="00E61857" w:rsidRPr="00E61857">
        <w:rPr>
          <w:sz w:val="28"/>
          <w:szCs w:val="28"/>
          <w:lang w:val="ru-RU"/>
        </w:rPr>
        <w:t xml:space="preserve">Региональный оператор </w:t>
      </w:r>
      <w:r>
        <w:rPr>
          <w:sz w:val="28"/>
          <w:szCs w:val="28"/>
          <w:lang w:val="ru-RU"/>
        </w:rPr>
        <w:t>осуществляет их без участия ГБУ МФЦ города Москвы, МФЦ.</w:t>
      </w:r>
    </w:p>
    <w:p w:rsidR="00C738AE" w:rsidRDefault="00001453">
      <w:pPr>
        <w:pStyle w:val="311"/>
        <w:spacing w:line="240" w:lineRule="auto"/>
        <w:ind w:firstLine="709"/>
        <w:rPr>
          <w:sz w:val="28"/>
          <w:szCs w:val="28"/>
          <w:lang w:val="ru-RU"/>
        </w:rPr>
      </w:pPr>
      <w:r>
        <w:rPr>
          <w:sz w:val="28"/>
          <w:szCs w:val="28"/>
          <w:lang w:val="ru-RU"/>
        </w:rPr>
        <w:t>1</w:t>
      </w:r>
      <w:r w:rsidR="00A557B3">
        <w:rPr>
          <w:sz w:val="28"/>
          <w:szCs w:val="28"/>
          <w:lang w:val="ru-RU"/>
        </w:rPr>
        <w:t>1</w:t>
      </w:r>
      <w:r>
        <w:rPr>
          <w:sz w:val="28"/>
          <w:szCs w:val="28"/>
          <w:lang w:val="ru-RU"/>
        </w:rPr>
        <w:t xml:space="preserve">.3.4. Предоставление данных, необходимых для осуществления начислений МФЦ, осуществляется </w:t>
      </w:r>
      <w:r w:rsidR="00E61857" w:rsidRPr="00E61857">
        <w:rPr>
          <w:sz w:val="28"/>
          <w:szCs w:val="28"/>
          <w:lang w:val="ru-RU"/>
        </w:rPr>
        <w:t>Р</w:t>
      </w:r>
      <w:r w:rsidR="00E61857">
        <w:rPr>
          <w:sz w:val="28"/>
          <w:szCs w:val="28"/>
          <w:lang w:val="ru-RU"/>
        </w:rPr>
        <w:t>егиональным</w:t>
      </w:r>
      <w:r w:rsidR="00E61857" w:rsidRPr="00E61857">
        <w:rPr>
          <w:sz w:val="28"/>
          <w:szCs w:val="28"/>
          <w:lang w:val="ru-RU"/>
        </w:rPr>
        <w:t xml:space="preserve"> оператором</w:t>
      </w:r>
      <w:r>
        <w:rPr>
          <w:sz w:val="28"/>
          <w:szCs w:val="28"/>
          <w:lang w:val="ru-RU"/>
        </w:rPr>
        <w:t xml:space="preserve"> по формам, представленным ГБУ МФЦ города Москвы.</w:t>
      </w:r>
    </w:p>
    <w:p w:rsidR="00C738AE" w:rsidRDefault="00001453">
      <w:pPr>
        <w:pStyle w:val="311"/>
        <w:spacing w:line="240" w:lineRule="auto"/>
        <w:ind w:firstLine="709"/>
        <w:rPr>
          <w:sz w:val="28"/>
          <w:szCs w:val="28"/>
          <w:lang w:val="ru-RU"/>
        </w:rPr>
      </w:pPr>
      <w:r>
        <w:rPr>
          <w:sz w:val="28"/>
          <w:szCs w:val="28"/>
          <w:lang w:val="ru-RU"/>
        </w:rPr>
        <w:t>1</w:t>
      </w:r>
      <w:r w:rsidR="00A557B3">
        <w:rPr>
          <w:sz w:val="28"/>
          <w:szCs w:val="28"/>
          <w:lang w:val="ru-RU"/>
        </w:rPr>
        <w:t>1</w:t>
      </w:r>
      <w:r>
        <w:rPr>
          <w:sz w:val="28"/>
          <w:szCs w:val="28"/>
          <w:lang w:val="ru-RU"/>
        </w:rPr>
        <w:t xml:space="preserve">.3.5. ГБУ МФЦ города Москвы, МФЦ являются одним из участников </w:t>
      </w:r>
      <w:r>
        <w:rPr>
          <w:color w:val="000000"/>
          <w:sz w:val="28"/>
          <w:szCs w:val="24"/>
          <w:lang w:val="ru-RU"/>
        </w:rPr>
        <w:t xml:space="preserve">системы </w:t>
      </w:r>
      <w:r>
        <w:rPr>
          <w:sz w:val="28"/>
          <w:szCs w:val="28"/>
          <w:lang w:val="ru-RU"/>
        </w:rPr>
        <w:t>расчетов за жилые помещения в городе Москве. Система расчетов</w:t>
      </w:r>
      <w:r>
        <w:rPr>
          <w:sz w:val="28"/>
          <w:szCs w:val="28"/>
          <w:lang w:val="ru-RU"/>
        </w:rPr>
        <w:br/>
        <w:t xml:space="preserve">за жилые помещения в городе Москве </w:t>
      </w:r>
      <w:r w:rsidR="00004328" w:rsidRPr="00004328">
        <w:rPr>
          <w:sz w:val="28"/>
          <w:szCs w:val="28"/>
          <w:lang w:val="ru-RU"/>
        </w:rPr>
        <w:t xml:space="preserve">Региональному оператору </w:t>
      </w:r>
      <w:r>
        <w:rPr>
          <w:sz w:val="28"/>
          <w:szCs w:val="28"/>
          <w:lang w:val="ru-RU"/>
        </w:rPr>
        <w:t>известна.</w:t>
      </w:r>
    </w:p>
    <w:p w:rsidR="00C738AE" w:rsidRDefault="00001453">
      <w:pPr>
        <w:pStyle w:val="311"/>
        <w:spacing w:line="240" w:lineRule="auto"/>
        <w:ind w:firstLine="709"/>
        <w:rPr>
          <w:sz w:val="28"/>
          <w:szCs w:val="28"/>
          <w:lang w:val="ru-RU"/>
        </w:rPr>
      </w:pPr>
      <w:r>
        <w:rPr>
          <w:sz w:val="28"/>
          <w:szCs w:val="28"/>
          <w:lang w:val="ru-RU"/>
        </w:rPr>
        <w:t>1</w:t>
      </w:r>
      <w:r w:rsidR="00A557B3">
        <w:rPr>
          <w:sz w:val="28"/>
          <w:szCs w:val="28"/>
          <w:lang w:val="ru-RU"/>
        </w:rPr>
        <w:t>1</w:t>
      </w:r>
      <w:r>
        <w:rPr>
          <w:sz w:val="28"/>
          <w:szCs w:val="28"/>
          <w:lang w:val="ru-RU"/>
        </w:rPr>
        <w:t>.3.6. Ведение учета сумм, подлежащих оплате Плательщиками</w:t>
      </w:r>
      <w:r>
        <w:rPr>
          <w:sz w:val="28"/>
          <w:szCs w:val="28"/>
          <w:lang w:val="ru-RU"/>
        </w:rPr>
        <w:br/>
      </w:r>
      <w:r w:rsidR="00636259">
        <w:rPr>
          <w:rFonts w:cs="Tahoma"/>
          <w:sz w:val="28"/>
          <w:szCs w:val="19"/>
          <w:lang w:val="ru-RU"/>
        </w:rPr>
        <w:t>за Услугу</w:t>
      </w:r>
      <w:r>
        <w:rPr>
          <w:sz w:val="28"/>
          <w:szCs w:val="28"/>
          <w:lang w:val="ru-RU"/>
        </w:rPr>
        <w:t>, а также сумм, перечисленных Региональному оператору</w:t>
      </w:r>
      <w:r w:rsidR="00636259">
        <w:rPr>
          <w:sz w:val="28"/>
          <w:szCs w:val="28"/>
          <w:lang w:val="ru-RU"/>
        </w:rPr>
        <w:t xml:space="preserve"> </w:t>
      </w:r>
      <w:r>
        <w:rPr>
          <w:sz w:val="28"/>
          <w:szCs w:val="28"/>
          <w:lang w:val="ru-RU"/>
        </w:rPr>
        <w:t>со счета, указанного в пункте 5.1.1 настоящего Договора, осуществляются МФЦ</w:t>
      </w:r>
      <w:r w:rsidR="00636259">
        <w:rPr>
          <w:sz w:val="28"/>
          <w:szCs w:val="28"/>
          <w:lang w:val="ru-RU"/>
        </w:rPr>
        <w:br/>
      </w:r>
      <w:r>
        <w:rPr>
          <w:sz w:val="28"/>
          <w:szCs w:val="28"/>
          <w:lang w:val="ru-RU"/>
        </w:rPr>
        <w:t xml:space="preserve">в автоматическом режиме в АСУ ЕИРЦ. </w:t>
      </w:r>
    </w:p>
    <w:p w:rsidR="00C738AE" w:rsidRDefault="00001453">
      <w:pPr>
        <w:pStyle w:val="311"/>
        <w:spacing w:line="240" w:lineRule="auto"/>
        <w:ind w:firstLine="709"/>
        <w:rPr>
          <w:sz w:val="28"/>
          <w:szCs w:val="28"/>
          <w:lang w:val="ru-RU"/>
        </w:rPr>
      </w:pPr>
      <w:r>
        <w:rPr>
          <w:sz w:val="28"/>
          <w:szCs w:val="28"/>
          <w:lang w:val="ru-RU"/>
        </w:rPr>
        <w:t>1</w:t>
      </w:r>
      <w:r w:rsidR="00A557B3">
        <w:rPr>
          <w:sz w:val="28"/>
          <w:szCs w:val="28"/>
          <w:lang w:val="ru-RU"/>
        </w:rPr>
        <w:t>1</w:t>
      </w:r>
      <w:r>
        <w:rPr>
          <w:sz w:val="28"/>
          <w:szCs w:val="28"/>
          <w:lang w:val="ru-RU"/>
        </w:rPr>
        <w:t>.3.7. Заключение настоящего Договора не означает передачу ГБУ МФЦ города</w:t>
      </w:r>
      <w:r w:rsidR="00636259">
        <w:rPr>
          <w:sz w:val="28"/>
          <w:szCs w:val="28"/>
          <w:lang w:val="ru-RU"/>
        </w:rPr>
        <w:t xml:space="preserve"> Москвы прав и обязанностей по Д</w:t>
      </w:r>
      <w:r>
        <w:rPr>
          <w:sz w:val="28"/>
          <w:szCs w:val="28"/>
          <w:lang w:val="ru-RU"/>
        </w:rPr>
        <w:t>оговору на оказание услуг, включая ответственность за достоверность начисления платы.</w:t>
      </w:r>
    </w:p>
    <w:p w:rsidR="00A868C4" w:rsidRPr="00A868C4" w:rsidRDefault="00A868C4" w:rsidP="00A868C4">
      <w:pPr>
        <w:suppressAutoHyphens w:val="0"/>
        <w:ind w:firstLine="709"/>
        <w:jc w:val="both"/>
        <w:rPr>
          <w:sz w:val="28"/>
        </w:rPr>
      </w:pPr>
      <w:r w:rsidRPr="00A868C4">
        <w:rPr>
          <w:sz w:val="28"/>
        </w:rPr>
        <w:t xml:space="preserve">11.3.8. Формирование текущих и долговых ЕПД  осуществляется с использованием АСУ ЕИРЦ в соответствии с Регламентом, критериями и порядком формирования ЕПД, определяемыми органом исполнительной власти </w:t>
      </w:r>
      <w:r w:rsidRPr="00A868C4">
        <w:rPr>
          <w:sz w:val="28"/>
        </w:rPr>
        <w:lastRenderedPageBreak/>
        <w:t>города Москвы, осуществляющим методологическое, информационное и организационное сопровождение формирования, начисления платежей за жилые и нежилые помещения, коммунальные и иные услуги, деятельности по формированию, печати и доставке платежных документов (далее – уполномоченный орган), по всем услугам, рассчитываемым в АСУ ЕИРЦ по МКД, с учетом всех поставщиков.</w:t>
      </w:r>
    </w:p>
    <w:p w:rsidR="00A868C4" w:rsidRPr="00A868C4" w:rsidRDefault="00A868C4" w:rsidP="00A868C4">
      <w:pPr>
        <w:suppressAutoHyphens w:val="0"/>
        <w:ind w:firstLine="709"/>
        <w:jc w:val="both"/>
        <w:rPr>
          <w:sz w:val="28"/>
        </w:rPr>
      </w:pPr>
      <w:r w:rsidRPr="00A868C4">
        <w:rPr>
          <w:sz w:val="28"/>
        </w:rPr>
        <w:t xml:space="preserve">Текущие ЕПД формируются в срок до 12-го числа каждого месяца, долговые ЕПД </w:t>
      </w:r>
      <w:proofErr w:type="gramStart"/>
      <w:r w:rsidRPr="00A868C4">
        <w:rPr>
          <w:sz w:val="28"/>
        </w:rPr>
        <w:t>–  до</w:t>
      </w:r>
      <w:proofErr w:type="gramEnd"/>
      <w:r w:rsidRPr="00A868C4">
        <w:rPr>
          <w:sz w:val="28"/>
        </w:rPr>
        <w:t xml:space="preserve"> 22-го числа каждого месяца. В исключительных случаях формирование текущих ЕПД осуществляется до 15 числа месяца. </w:t>
      </w:r>
    </w:p>
    <w:p w:rsidR="00A868C4" w:rsidRDefault="00A868C4" w:rsidP="00A868C4">
      <w:pPr>
        <w:pStyle w:val="311"/>
        <w:spacing w:line="240" w:lineRule="auto"/>
        <w:ind w:firstLine="709"/>
        <w:rPr>
          <w:sz w:val="28"/>
          <w:szCs w:val="28"/>
          <w:lang w:val="ru-RU"/>
        </w:rPr>
      </w:pPr>
      <w:r w:rsidRPr="00A868C4">
        <w:rPr>
          <w:sz w:val="28"/>
          <w:lang w:val="ru-RU"/>
        </w:rPr>
        <w:t>11.3.9. Форма ЕПД определяется уполномоченным органом и включает в себя, в том числе, платежные реквизиты счета по сбору платежей за жилищно-коммунальные услуги, указанного в пункте 5.1.1 настоящего Договора.</w:t>
      </w:r>
    </w:p>
    <w:p w:rsidR="00C738AE" w:rsidRDefault="00001453">
      <w:pPr>
        <w:pStyle w:val="311"/>
        <w:spacing w:line="240" w:lineRule="auto"/>
        <w:ind w:firstLine="709"/>
        <w:rPr>
          <w:sz w:val="28"/>
          <w:szCs w:val="28"/>
          <w:lang w:val="ru-RU"/>
        </w:rPr>
      </w:pPr>
      <w:r>
        <w:rPr>
          <w:sz w:val="28"/>
          <w:szCs w:val="28"/>
          <w:lang w:val="ru-RU"/>
        </w:rPr>
        <w:t>1</w:t>
      </w:r>
      <w:r w:rsidR="00A557B3">
        <w:rPr>
          <w:sz w:val="28"/>
          <w:szCs w:val="28"/>
          <w:lang w:val="ru-RU"/>
        </w:rPr>
        <w:t>1</w:t>
      </w:r>
      <w:r>
        <w:rPr>
          <w:sz w:val="28"/>
          <w:szCs w:val="28"/>
          <w:lang w:val="ru-RU"/>
        </w:rPr>
        <w:t xml:space="preserve">.4. Электронная почта МФЦ указывается на официальном сайте ГБУ МФЦ города Москвы. </w:t>
      </w:r>
    </w:p>
    <w:p w:rsidR="00C738AE" w:rsidRDefault="00001453">
      <w:pPr>
        <w:pStyle w:val="af7"/>
        <w:tabs>
          <w:tab w:val="left" w:pos="-709"/>
          <w:tab w:val="left" w:pos="426"/>
        </w:tabs>
        <w:ind w:left="0" w:firstLine="709"/>
        <w:jc w:val="both"/>
        <w:rPr>
          <w:sz w:val="28"/>
          <w:szCs w:val="28"/>
        </w:rPr>
      </w:pPr>
      <w:r>
        <w:rPr>
          <w:sz w:val="28"/>
          <w:szCs w:val="28"/>
        </w:rPr>
        <w:t>1</w:t>
      </w:r>
      <w:r w:rsidR="00A557B3">
        <w:rPr>
          <w:sz w:val="28"/>
          <w:szCs w:val="28"/>
        </w:rPr>
        <w:t>1</w:t>
      </w:r>
      <w:r>
        <w:rPr>
          <w:sz w:val="28"/>
          <w:szCs w:val="28"/>
        </w:rPr>
        <w:t>.5. Настоящий До</w:t>
      </w:r>
      <w:r w:rsidR="001B152F">
        <w:rPr>
          <w:sz w:val="28"/>
          <w:szCs w:val="28"/>
        </w:rPr>
        <w:t>говор составлен в трех</w:t>
      </w:r>
      <w:r>
        <w:rPr>
          <w:sz w:val="28"/>
          <w:szCs w:val="28"/>
        </w:rPr>
        <w:t xml:space="preserve"> экземплярах, имеющих равную юридическую силу, по одному для каждой из Сторон.</w:t>
      </w:r>
    </w:p>
    <w:p w:rsidR="00B14A1A" w:rsidRDefault="00B14A1A">
      <w:pPr>
        <w:pStyle w:val="af7"/>
        <w:tabs>
          <w:tab w:val="left" w:pos="-709"/>
          <w:tab w:val="left" w:pos="426"/>
        </w:tabs>
        <w:ind w:left="0" w:firstLine="709"/>
        <w:jc w:val="both"/>
        <w:rPr>
          <w:sz w:val="28"/>
          <w:szCs w:val="28"/>
        </w:rPr>
      </w:pPr>
    </w:p>
    <w:p w:rsidR="00B14A1A" w:rsidRDefault="00B14A1A" w:rsidP="00B14A1A">
      <w:pPr>
        <w:pStyle w:val="af7"/>
        <w:numPr>
          <w:ilvl w:val="0"/>
          <w:numId w:val="2"/>
        </w:numPr>
        <w:tabs>
          <w:tab w:val="left" w:pos="-709"/>
          <w:tab w:val="left" w:pos="426"/>
        </w:tabs>
        <w:jc w:val="center"/>
        <w:rPr>
          <w:b/>
          <w:sz w:val="28"/>
          <w:szCs w:val="28"/>
        </w:rPr>
      </w:pPr>
      <w:r>
        <w:rPr>
          <w:sz w:val="28"/>
          <w:szCs w:val="28"/>
        </w:rPr>
        <w:t xml:space="preserve"> </w:t>
      </w:r>
      <w:r w:rsidRPr="00AF4D46">
        <w:rPr>
          <w:b/>
          <w:sz w:val="28"/>
          <w:szCs w:val="28"/>
        </w:rPr>
        <w:t>АНТИКОРРУПЦИОННАЯ ОГОВОРКА</w:t>
      </w:r>
    </w:p>
    <w:p w:rsidR="00B14A1A" w:rsidRDefault="00B14A1A" w:rsidP="00B14A1A">
      <w:pPr>
        <w:pStyle w:val="af7"/>
        <w:tabs>
          <w:tab w:val="left" w:pos="-709"/>
          <w:tab w:val="left" w:pos="426"/>
        </w:tabs>
        <w:ind w:left="0" w:firstLine="709"/>
        <w:jc w:val="center"/>
        <w:rPr>
          <w:b/>
          <w:sz w:val="28"/>
          <w:szCs w:val="28"/>
        </w:rPr>
      </w:pPr>
    </w:p>
    <w:p w:rsidR="00B14A1A" w:rsidRPr="00AF4D46" w:rsidRDefault="00B14A1A" w:rsidP="00B14A1A">
      <w:pPr>
        <w:pStyle w:val="31"/>
        <w:spacing w:line="240" w:lineRule="auto"/>
        <w:ind w:firstLine="709"/>
        <w:rPr>
          <w:sz w:val="28"/>
          <w:szCs w:val="28"/>
          <w:lang w:val="ru-RU"/>
        </w:rPr>
      </w:pPr>
      <w:r>
        <w:rPr>
          <w:sz w:val="28"/>
          <w:szCs w:val="28"/>
          <w:lang w:val="ru-RU"/>
        </w:rPr>
        <w:t>1</w:t>
      </w:r>
      <w:r w:rsidR="00A557B3">
        <w:rPr>
          <w:sz w:val="28"/>
          <w:szCs w:val="28"/>
          <w:lang w:val="ru-RU"/>
        </w:rPr>
        <w:t>2</w:t>
      </w:r>
      <w:r>
        <w:rPr>
          <w:sz w:val="28"/>
          <w:szCs w:val="28"/>
          <w:lang w:val="ru-RU"/>
        </w:rPr>
        <w:t>.</w:t>
      </w:r>
      <w:r w:rsidRPr="00AF4D46">
        <w:rPr>
          <w:sz w:val="28"/>
          <w:szCs w:val="28"/>
          <w:lang w:val="ru-RU"/>
        </w:rPr>
        <w:t>1. При исполнении своих обязательств по настоящему Договору</w:t>
      </w:r>
      <w:r>
        <w:rPr>
          <w:sz w:val="28"/>
          <w:szCs w:val="28"/>
          <w:lang w:val="ru-RU"/>
        </w:rPr>
        <w:t xml:space="preserve"> </w:t>
      </w:r>
      <w:r w:rsidRPr="00AF4D46">
        <w:rPr>
          <w:sz w:val="28"/>
          <w:szCs w:val="28"/>
          <w:lang w:val="ru-RU"/>
        </w:rPr>
        <w:t>Стороны обязуются 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 и обязуются обеспечить исполнение перечисленных обязательств своими работниками.</w:t>
      </w:r>
    </w:p>
    <w:p w:rsidR="00B14A1A" w:rsidRPr="00AF4D46" w:rsidRDefault="00B14A1A" w:rsidP="00B14A1A">
      <w:pPr>
        <w:pStyle w:val="31"/>
        <w:spacing w:line="240" w:lineRule="auto"/>
        <w:ind w:firstLine="709"/>
        <w:rPr>
          <w:sz w:val="28"/>
          <w:szCs w:val="28"/>
          <w:lang w:val="ru-RU"/>
        </w:rPr>
      </w:pPr>
      <w:r>
        <w:rPr>
          <w:sz w:val="28"/>
          <w:szCs w:val="28"/>
          <w:lang w:val="ru-RU"/>
        </w:rPr>
        <w:t>1</w:t>
      </w:r>
      <w:r w:rsidR="00A557B3">
        <w:rPr>
          <w:sz w:val="28"/>
          <w:szCs w:val="28"/>
          <w:lang w:val="ru-RU"/>
        </w:rPr>
        <w:t>2</w:t>
      </w:r>
      <w:r w:rsidRPr="00AF4D46">
        <w:rPr>
          <w:sz w:val="28"/>
          <w:szCs w:val="28"/>
          <w:lang w:val="ru-RU"/>
        </w:rPr>
        <w:t>.2. При исполнении своих обязательств по настоящему Договору</w:t>
      </w:r>
      <w:r>
        <w:rPr>
          <w:sz w:val="28"/>
          <w:szCs w:val="28"/>
          <w:lang w:val="ru-RU"/>
        </w:rPr>
        <w:t xml:space="preserve"> Стороны </w:t>
      </w:r>
      <w:r w:rsidRPr="00AF4D46">
        <w:rPr>
          <w:sz w:val="28"/>
          <w:szCs w:val="28"/>
          <w:lang w:val="ru-RU"/>
        </w:rPr>
        <w:t>обязуются не осуществлять действия, квалифицируемые применимым к настоящему Договору законодательством как вымогательство взятки или предмета коммерческого подкупа, коммерческий подкуп, посредничество</w:t>
      </w:r>
      <w:r>
        <w:rPr>
          <w:sz w:val="28"/>
          <w:szCs w:val="28"/>
          <w:lang w:val="ru-RU"/>
        </w:rPr>
        <w:br/>
      </w:r>
      <w:r w:rsidRPr="00AF4D46">
        <w:rPr>
          <w:sz w:val="28"/>
          <w:szCs w:val="28"/>
          <w:lang w:val="ru-RU"/>
        </w:rPr>
        <w:t>в коммерческом подкупе, дача или получение взятки, посредничество</w:t>
      </w:r>
      <w:r>
        <w:rPr>
          <w:sz w:val="28"/>
          <w:szCs w:val="28"/>
          <w:lang w:val="ru-RU"/>
        </w:rPr>
        <w:br/>
      </w:r>
      <w:r w:rsidRPr="00AF4D46">
        <w:rPr>
          <w:sz w:val="28"/>
          <w:szCs w:val="28"/>
          <w:lang w:val="ru-RU"/>
        </w:rPr>
        <w:t>во взяточничестве, злоупотребление должностными полномочиями, получение незаконного вознаграждения от имени юридического лица, а также иные действия, нарушающие требования законодательства Российской Федерации</w:t>
      </w:r>
      <w:r>
        <w:rPr>
          <w:sz w:val="28"/>
          <w:szCs w:val="28"/>
          <w:lang w:val="ru-RU"/>
        </w:rPr>
        <w:br/>
      </w:r>
      <w:r w:rsidRPr="00AF4D46">
        <w:rPr>
          <w:sz w:val="28"/>
          <w:szCs w:val="28"/>
          <w:lang w:val="ru-RU"/>
        </w:rPr>
        <w:t>и международных договоров в сфере противодействия коррупции, и обязуются обеспечить исполнение перечисленных обязательств своими работниками.</w:t>
      </w:r>
    </w:p>
    <w:p w:rsidR="00B14A1A" w:rsidRPr="00AF4D46" w:rsidRDefault="00B14A1A" w:rsidP="00B14A1A">
      <w:pPr>
        <w:pStyle w:val="31"/>
        <w:spacing w:line="240" w:lineRule="auto"/>
        <w:ind w:firstLine="709"/>
        <w:rPr>
          <w:sz w:val="28"/>
          <w:szCs w:val="28"/>
          <w:lang w:val="ru-RU"/>
        </w:rPr>
      </w:pPr>
      <w:r>
        <w:rPr>
          <w:sz w:val="28"/>
          <w:szCs w:val="28"/>
          <w:lang w:val="ru-RU"/>
        </w:rPr>
        <w:t>1</w:t>
      </w:r>
      <w:r w:rsidR="00A557B3">
        <w:rPr>
          <w:sz w:val="28"/>
          <w:szCs w:val="28"/>
          <w:lang w:val="ru-RU"/>
        </w:rPr>
        <w:t>2</w:t>
      </w:r>
      <w:r w:rsidRPr="00AF4D46">
        <w:rPr>
          <w:sz w:val="28"/>
          <w:szCs w:val="28"/>
          <w:lang w:val="ru-RU"/>
        </w:rPr>
        <w:t>.3. Стороны заверяют друг друга в том, что на момент заключения настоящего Договора они не выступают и впоследствии не будут выступать</w:t>
      </w:r>
      <w:r>
        <w:rPr>
          <w:sz w:val="28"/>
          <w:szCs w:val="28"/>
          <w:lang w:val="ru-RU"/>
        </w:rPr>
        <w:br/>
      </w:r>
      <w:r w:rsidRPr="00AF4D46">
        <w:rPr>
          <w:sz w:val="28"/>
          <w:szCs w:val="28"/>
          <w:lang w:val="ru-RU"/>
        </w:rPr>
        <w:t>в качестве стороны по другому договору (контракту, соглашению), предметом которого является получение материального вознаграждения либо иных выгод как имущественного, так и неимущественного характера, за исполнение обязательств по настоящему Договору.</w:t>
      </w:r>
    </w:p>
    <w:p w:rsidR="00B14A1A" w:rsidRPr="00AF4D46" w:rsidRDefault="00B14A1A" w:rsidP="00B14A1A">
      <w:pPr>
        <w:pStyle w:val="31"/>
        <w:spacing w:line="240" w:lineRule="auto"/>
        <w:ind w:firstLine="709"/>
        <w:rPr>
          <w:sz w:val="28"/>
          <w:szCs w:val="28"/>
          <w:lang w:val="ru-RU"/>
        </w:rPr>
      </w:pPr>
      <w:r>
        <w:rPr>
          <w:sz w:val="28"/>
          <w:szCs w:val="28"/>
          <w:lang w:val="ru-RU"/>
        </w:rPr>
        <w:lastRenderedPageBreak/>
        <w:t>1</w:t>
      </w:r>
      <w:r w:rsidR="00A557B3">
        <w:rPr>
          <w:sz w:val="28"/>
          <w:szCs w:val="28"/>
          <w:lang w:val="ru-RU"/>
        </w:rPr>
        <w:t>2</w:t>
      </w:r>
      <w:r w:rsidRPr="00AF4D46">
        <w:rPr>
          <w:sz w:val="28"/>
          <w:szCs w:val="28"/>
          <w:lang w:val="ru-RU"/>
        </w:rPr>
        <w:t>.4. Стороны обязуются принимать меры по предотвращению ситуаций, при которых личная заинтересованность работников Сторон влияет или может повлиять на надлежащее, объективное и беспристрастное исполнение ими своих должностных обязанностей (конфликт интересов) применительно</w:t>
      </w:r>
      <w:r>
        <w:rPr>
          <w:sz w:val="28"/>
          <w:szCs w:val="28"/>
          <w:lang w:val="ru-RU"/>
        </w:rPr>
        <w:br/>
      </w:r>
      <w:r w:rsidRPr="00AF4D46">
        <w:rPr>
          <w:sz w:val="28"/>
          <w:szCs w:val="28"/>
          <w:lang w:val="ru-RU"/>
        </w:rPr>
        <w:t>к настоящему Договору.</w:t>
      </w:r>
    </w:p>
    <w:p w:rsidR="00B14A1A" w:rsidRPr="00AF4D46" w:rsidRDefault="00B14A1A" w:rsidP="00B14A1A">
      <w:pPr>
        <w:pStyle w:val="31"/>
        <w:spacing w:line="240" w:lineRule="auto"/>
        <w:ind w:firstLine="709"/>
        <w:rPr>
          <w:sz w:val="28"/>
          <w:szCs w:val="28"/>
          <w:lang w:val="ru-RU"/>
        </w:rPr>
      </w:pPr>
      <w:r>
        <w:rPr>
          <w:sz w:val="28"/>
          <w:szCs w:val="28"/>
          <w:lang w:val="ru-RU"/>
        </w:rPr>
        <w:t>1</w:t>
      </w:r>
      <w:r w:rsidR="00A557B3">
        <w:rPr>
          <w:sz w:val="28"/>
          <w:szCs w:val="28"/>
          <w:lang w:val="ru-RU"/>
        </w:rPr>
        <w:t>2</w:t>
      </w:r>
      <w:r w:rsidRPr="00AF4D46">
        <w:rPr>
          <w:sz w:val="28"/>
          <w:szCs w:val="28"/>
          <w:lang w:val="ru-RU"/>
        </w:rPr>
        <w:t xml:space="preserve">.5. В случае возникновения у одной из Сторон обоснованных подозрений, что произошло или может произойти нарушение другой Стороной, ее работниками каких-либо положений пунктов </w:t>
      </w:r>
      <w:r>
        <w:rPr>
          <w:sz w:val="28"/>
          <w:szCs w:val="28"/>
          <w:lang w:val="ru-RU"/>
        </w:rPr>
        <w:t>1</w:t>
      </w:r>
      <w:r w:rsidR="00A557B3">
        <w:rPr>
          <w:sz w:val="28"/>
          <w:szCs w:val="28"/>
          <w:lang w:val="ru-RU"/>
        </w:rPr>
        <w:t>2</w:t>
      </w:r>
      <w:r w:rsidRPr="00AF4D46">
        <w:rPr>
          <w:sz w:val="28"/>
          <w:szCs w:val="28"/>
          <w:lang w:val="ru-RU"/>
        </w:rPr>
        <w:t xml:space="preserve">.1 – </w:t>
      </w:r>
      <w:r>
        <w:rPr>
          <w:sz w:val="28"/>
          <w:szCs w:val="28"/>
          <w:lang w:val="ru-RU"/>
        </w:rPr>
        <w:t>1</w:t>
      </w:r>
      <w:r w:rsidR="00A557B3">
        <w:rPr>
          <w:sz w:val="28"/>
          <w:szCs w:val="28"/>
          <w:lang w:val="ru-RU"/>
        </w:rPr>
        <w:t>2</w:t>
      </w:r>
      <w:r w:rsidRPr="00AF4D46">
        <w:rPr>
          <w:sz w:val="28"/>
          <w:szCs w:val="28"/>
          <w:lang w:val="ru-RU"/>
        </w:rPr>
        <w:t>.4 настоящего Договора (далее – Нарушение), Сторона, располагающая такими сведениями, обязана в течение 1 (одного) рабочего дня с даты их получения уведомить</w:t>
      </w:r>
      <w:r>
        <w:rPr>
          <w:sz w:val="28"/>
          <w:szCs w:val="28"/>
          <w:lang w:val="ru-RU"/>
        </w:rPr>
        <w:br/>
      </w:r>
      <w:r w:rsidRPr="00AF4D46">
        <w:rPr>
          <w:sz w:val="28"/>
          <w:szCs w:val="28"/>
          <w:lang w:val="ru-RU"/>
        </w:rPr>
        <w:t>о Нарушении другую Сторону в письменной форме (далее – Уведомление).</w:t>
      </w:r>
    </w:p>
    <w:p w:rsidR="00B14A1A" w:rsidRPr="00AF4D46" w:rsidRDefault="00B14A1A" w:rsidP="00B14A1A">
      <w:pPr>
        <w:pStyle w:val="31"/>
        <w:spacing w:line="240" w:lineRule="auto"/>
        <w:ind w:firstLine="709"/>
        <w:rPr>
          <w:sz w:val="28"/>
          <w:szCs w:val="28"/>
          <w:lang w:val="ru-RU"/>
        </w:rPr>
      </w:pPr>
      <w:r w:rsidRPr="00AF4D46">
        <w:rPr>
          <w:sz w:val="28"/>
          <w:szCs w:val="28"/>
          <w:lang w:val="ru-RU"/>
        </w:rPr>
        <w:t>В Уведомлении обязательно указываются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rsidR="00B14A1A" w:rsidRPr="00AF4D46" w:rsidRDefault="00B14A1A" w:rsidP="00B14A1A">
      <w:pPr>
        <w:pStyle w:val="31"/>
        <w:spacing w:line="240" w:lineRule="auto"/>
        <w:ind w:firstLine="709"/>
        <w:rPr>
          <w:sz w:val="28"/>
          <w:szCs w:val="28"/>
          <w:lang w:val="ru-RU"/>
        </w:rPr>
      </w:pPr>
      <w:r w:rsidRPr="00AF4D46">
        <w:rPr>
          <w:sz w:val="28"/>
          <w:szCs w:val="28"/>
          <w:lang w:val="ru-RU"/>
        </w:rPr>
        <w:t>Способ передачи Уведомления, а также последующая обработка Уведомления и Материалов должны исключать возможность доступа к их содержанию третьих лиц.</w:t>
      </w:r>
    </w:p>
    <w:p w:rsidR="00B14A1A" w:rsidRPr="00AF4D46" w:rsidRDefault="00B14A1A" w:rsidP="00B14A1A">
      <w:pPr>
        <w:pStyle w:val="31"/>
        <w:spacing w:line="240" w:lineRule="auto"/>
        <w:ind w:firstLine="709"/>
        <w:rPr>
          <w:sz w:val="28"/>
          <w:szCs w:val="28"/>
          <w:lang w:val="ru-RU"/>
        </w:rPr>
      </w:pPr>
      <w:r>
        <w:rPr>
          <w:sz w:val="28"/>
          <w:szCs w:val="28"/>
          <w:lang w:val="ru-RU"/>
        </w:rPr>
        <w:t>1</w:t>
      </w:r>
      <w:r w:rsidR="00A557B3">
        <w:rPr>
          <w:sz w:val="28"/>
          <w:szCs w:val="28"/>
          <w:lang w:val="ru-RU"/>
        </w:rPr>
        <w:t>2</w:t>
      </w:r>
      <w:r w:rsidRPr="00AF4D46">
        <w:rPr>
          <w:sz w:val="28"/>
          <w:szCs w:val="28"/>
          <w:lang w:val="ru-RU"/>
        </w:rPr>
        <w:t>.6. Сторона, получившая Уведомление, обязана его рассмотреть</w:t>
      </w:r>
      <w:r>
        <w:rPr>
          <w:sz w:val="28"/>
          <w:szCs w:val="28"/>
          <w:lang w:val="ru-RU"/>
        </w:rPr>
        <w:br/>
      </w:r>
      <w:r w:rsidRPr="00AF4D46">
        <w:rPr>
          <w:sz w:val="28"/>
          <w:szCs w:val="28"/>
          <w:lang w:val="ru-RU"/>
        </w:rPr>
        <w:t>в течение 10 (десяти) рабочих дней с даты фактического получения Уведомления и направить другой 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rsidR="00B14A1A" w:rsidRPr="00AF4D46" w:rsidRDefault="00B14A1A" w:rsidP="00B14A1A">
      <w:pPr>
        <w:pStyle w:val="31"/>
        <w:spacing w:line="240" w:lineRule="auto"/>
        <w:ind w:firstLine="709"/>
        <w:rPr>
          <w:sz w:val="28"/>
          <w:szCs w:val="28"/>
          <w:lang w:val="ru-RU"/>
        </w:rPr>
      </w:pPr>
      <w:r>
        <w:rPr>
          <w:sz w:val="28"/>
          <w:szCs w:val="28"/>
          <w:lang w:val="ru-RU"/>
        </w:rPr>
        <w:t>1</w:t>
      </w:r>
      <w:r w:rsidR="00A557B3">
        <w:rPr>
          <w:sz w:val="28"/>
          <w:szCs w:val="28"/>
          <w:lang w:val="ru-RU"/>
        </w:rPr>
        <w:t>2</w:t>
      </w:r>
      <w:r w:rsidRPr="00AF4D46">
        <w:rPr>
          <w:sz w:val="28"/>
          <w:szCs w:val="28"/>
          <w:lang w:val="ru-RU"/>
        </w:rPr>
        <w:t xml:space="preserve">.7. Стороны гарантируют осуществление надлежащего разбирательства по фактам нарушения положений пунктов </w:t>
      </w:r>
      <w:r>
        <w:rPr>
          <w:sz w:val="28"/>
          <w:szCs w:val="28"/>
          <w:lang w:val="ru-RU"/>
        </w:rPr>
        <w:t>1</w:t>
      </w:r>
      <w:r w:rsidR="00A557B3">
        <w:rPr>
          <w:sz w:val="28"/>
          <w:szCs w:val="28"/>
          <w:lang w:val="ru-RU"/>
        </w:rPr>
        <w:t>2</w:t>
      </w:r>
      <w:r w:rsidRPr="00AF4D46">
        <w:rPr>
          <w:sz w:val="28"/>
          <w:szCs w:val="28"/>
          <w:lang w:val="ru-RU"/>
        </w:rPr>
        <w:t>.1-</w:t>
      </w:r>
      <w:r>
        <w:rPr>
          <w:sz w:val="28"/>
          <w:szCs w:val="28"/>
          <w:lang w:val="ru-RU"/>
        </w:rPr>
        <w:t>1</w:t>
      </w:r>
      <w:r w:rsidR="00A557B3">
        <w:rPr>
          <w:sz w:val="28"/>
          <w:szCs w:val="28"/>
          <w:lang w:val="ru-RU"/>
        </w:rPr>
        <w:t>2</w:t>
      </w:r>
      <w:r w:rsidRPr="00AF4D46">
        <w:rPr>
          <w:sz w:val="28"/>
          <w:szCs w:val="28"/>
          <w:lang w:val="ru-RU"/>
        </w:rPr>
        <w:t>.4 настоящего Договора</w:t>
      </w:r>
      <w:r>
        <w:rPr>
          <w:sz w:val="28"/>
          <w:szCs w:val="28"/>
          <w:lang w:val="ru-RU"/>
        </w:rPr>
        <w:br/>
      </w:r>
      <w:r w:rsidRPr="00AF4D46">
        <w:rPr>
          <w:sz w:val="28"/>
          <w:szCs w:val="28"/>
          <w:lang w:val="ru-RU"/>
        </w:rPr>
        <w:t>с соблюдением принципа конфиденциальности.</w:t>
      </w:r>
    </w:p>
    <w:p w:rsidR="00C738AE" w:rsidRPr="00B14A1A" w:rsidRDefault="00C738AE" w:rsidP="00B14A1A">
      <w:pPr>
        <w:pStyle w:val="af7"/>
        <w:tabs>
          <w:tab w:val="left" w:pos="-709"/>
          <w:tab w:val="left" w:pos="426"/>
        </w:tabs>
        <w:jc w:val="both"/>
        <w:rPr>
          <w:sz w:val="28"/>
          <w:szCs w:val="28"/>
        </w:rPr>
      </w:pPr>
    </w:p>
    <w:p w:rsidR="00C738AE" w:rsidRDefault="00001453">
      <w:pPr>
        <w:pStyle w:val="311"/>
        <w:numPr>
          <w:ilvl w:val="0"/>
          <w:numId w:val="2"/>
        </w:numPr>
        <w:spacing w:line="240" w:lineRule="auto"/>
        <w:jc w:val="center"/>
        <w:rPr>
          <w:b/>
          <w:sz w:val="28"/>
          <w:szCs w:val="24"/>
          <w:lang w:val="ru-RU"/>
        </w:rPr>
      </w:pPr>
      <w:r>
        <w:rPr>
          <w:b/>
          <w:sz w:val="28"/>
          <w:szCs w:val="24"/>
          <w:lang w:val="ru-RU"/>
        </w:rPr>
        <w:t>РЕКВИЗИТЫ И ПОДПИСИ СТОРОН</w:t>
      </w:r>
    </w:p>
    <w:p w:rsidR="00C738AE" w:rsidRDefault="00C738AE">
      <w:pPr>
        <w:pStyle w:val="311"/>
        <w:spacing w:line="240" w:lineRule="auto"/>
        <w:ind w:left="450" w:right="-98"/>
        <w:rPr>
          <w:b/>
          <w:sz w:val="28"/>
          <w:szCs w:val="24"/>
          <w:lang w:val="ru-RU"/>
        </w:rPr>
      </w:pPr>
    </w:p>
    <w:p w:rsidR="00C738AE" w:rsidRDefault="00001453">
      <w:pPr>
        <w:pStyle w:val="31"/>
        <w:numPr>
          <w:ilvl w:val="1"/>
          <w:numId w:val="2"/>
        </w:numPr>
        <w:spacing w:line="240" w:lineRule="auto"/>
        <w:ind w:left="0" w:firstLine="709"/>
        <w:rPr>
          <w:rFonts w:cs="Arial"/>
          <w:b/>
          <w:sz w:val="28"/>
          <w:szCs w:val="28"/>
          <w:lang w:val="ru-RU"/>
        </w:rPr>
      </w:pPr>
      <w:r>
        <w:rPr>
          <w:rFonts w:cs="Arial"/>
          <w:b/>
          <w:sz w:val="28"/>
          <w:szCs w:val="28"/>
          <w:lang w:val="ru-RU"/>
        </w:rPr>
        <w:t>Банк:</w:t>
      </w:r>
    </w:p>
    <w:p w:rsidR="005D6C41" w:rsidRPr="00896A26" w:rsidRDefault="005D6C41" w:rsidP="005D6C41">
      <w:pPr>
        <w:ind w:left="709"/>
        <w:jc w:val="both"/>
        <w:rPr>
          <w:b/>
          <w:bCs/>
          <w:color w:val="000000"/>
          <w:sz w:val="28"/>
          <w:szCs w:val="28"/>
        </w:rPr>
      </w:pPr>
      <w:r w:rsidRPr="00896A26">
        <w:rPr>
          <w:b/>
          <w:bCs/>
          <w:color w:val="000000"/>
          <w:sz w:val="28"/>
          <w:szCs w:val="28"/>
        </w:rPr>
        <w:t>Банк ВТБ (ПАО)</w:t>
      </w:r>
    </w:p>
    <w:p w:rsidR="005D6C41" w:rsidRPr="00896A26" w:rsidRDefault="005D6C41" w:rsidP="005D6C41">
      <w:pPr>
        <w:ind w:left="709"/>
        <w:jc w:val="both"/>
        <w:rPr>
          <w:b/>
          <w:bCs/>
          <w:color w:val="000000"/>
          <w:sz w:val="28"/>
          <w:szCs w:val="28"/>
        </w:rPr>
      </w:pPr>
      <w:r w:rsidRPr="00896A26">
        <w:rPr>
          <w:color w:val="000000"/>
          <w:sz w:val="28"/>
          <w:szCs w:val="28"/>
        </w:rPr>
        <w:t xml:space="preserve">Адрес местонахождения: 191144, г. Санкт-Петербург, </w:t>
      </w:r>
    </w:p>
    <w:p w:rsidR="005D6C41" w:rsidRPr="00896A26" w:rsidRDefault="005D6C41" w:rsidP="005D6C41">
      <w:pPr>
        <w:ind w:left="709"/>
        <w:jc w:val="both"/>
        <w:rPr>
          <w:color w:val="000000"/>
          <w:sz w:val="28"/>
          <w:szCs w:val="28"/>
        </w:rPr>
      </w:pPr>
      <w:r w:rsidRPr="00896A26">
        <w:rPr>
          <w:color w:val="000000"/>
          <w:sz w:val="28"/>
          <w:szCs w:val="28"/>
        </w:rPr>
        <w:t xml:space="preserve">Дегтярный переулок, д.11, лит. А </w:t>
      </w:r>
    </w:p>
    <w:p w:rsidR="005D6C41" w:rsidRPr="00896A26" w:rsidRDefault="005D6C41" w:rsidP="005D6C41">
      <w:pPr>
        <w:ind w:left="709"/>
        <w:jc w:val="both"/>
        <w:rPr>
          <w:color w:val="000000"/>
          <w:sz w:val="28"/>
          <w:szCs w:val="28"/>
        </w:rPr>
      </w:pPr>
      <w:r w:rsidRPr="00896A26">
        <w:rPr>
          <w:b/>
          <w:bCs/>
          <w:color w:val="000000"/>
          <w:sz w:val="28"/>
          <w:szCs w:val="28"/>
        </w:rPr>
        <w:t xml:space="preserve">Филиал «Центральный» Банка ВТБ (ПАО) </w:t>
      </w:r>
    </w:p>
    <w:p w:rsidR="005D6C41" w:rsidRPr="00896A26" w:rsidRDefault="005D6C41" w:rsidP="005D6C41">
      <w:pPr>
        <w:ind w:left="709"/>
        <w:jc w:val="both"/>
        <w:rPr>
          <w:color w:val="000000"/>
          <w:sz w:val="28"/>
          <w:szCs w:val="28"/>
        </w:rPr>
      </w:pPr>
      <w:r w:rsidRPr="00896A26">
        <w:rPr>
          <w:color w:val="000000"/>
          <w:sz w:val="28"/>
          <w:szCs w:val="28"/>
        </w:rPr>
        <w:t>Адрес местонахождения: 123112, г. Москва, Пресненская наб., д. 12</w:t>
      </w:r>
    </w:p>
    <w:p w:rsidR="005D6C41" w:rsidRPr="00896A26" w:rsidRDefault="005D6C41" w:rsidP="005D6C41">
      <w:pPr>
        <w:ind w:left="709"/>
        <w:jc w:val="both"/>
        <w:rPr>
          <w:color w:val="000000"/>
          <w:sz w:val="28"/>
          <w:szCs w:val="28"/>
        </w:rPr>
      </w:pPr>
      <w:r w:rsidRPr="00896A26">
        <w:rPr>
          <w:color w:val="000000"/>
          <w:sz w:val="28"/>
          <w:szCs w:val="28"/>
        </w:rPr>
        <w:t xml:space="preserve">Почтовый адрес: 109147, г. Москва, ул. </w:t>
      </w:r>
      <w:proofErr w:type="spellStart"/>
      <w:r w:rsidRPr="00896A26">
        <w:rPr>
          <w:color w:val="000000"/>
          <w:sz w:val="28"/>
          <w:szCs w:val="28"/>
        </w:rPr>
        <w:t>Воронцовская</w:t>
      </w:r>
      <w:proofErr w:type="spellEnd"/>
      <w:r w:rsidRPr="00896A26">
        <w:rPr>
          <w:color w:val="000000"/>
          <w:sz w:val="28"/>
          <w:szCs w:val="28"/>
        </w:rPr>
        <w:t xml:space="preserve">, д. 43, стр. 1 </w:t>
      </w:r>
    </w:p>
    <w:p w:rsidR="005D6C41" w:rsidRPr="00896A26" w:rsidRDefault="005D6C41" w:rsidP="005D6C41">
      <w:pPr>
        <w:ind w:left="709"/>
        <w:jc w:val="both"/>
        <w:rPr>
          <w:color w:val="000000"/>
          <w:sz w:val="28"/>
          <w:szCs w:val="28"/>
        </w:rPr>
      </w:pPr>
      <w:r w:rsidRPr="00896A26">
        <w:rPr>
          <w:color w:val="000000"/>
          <w:sz w:val="28"/>
          <w:szCs w:val="28"/>
        </w:rPr>
        <w:t xml:space="preserve">Корреспондентский счет № 30101810145250000411 </w:t>
      </w:r>
    </w:p>
    <w:p w:rsidR="005D6C41" w:rsidRPr="00517FBD" w:rsidRDefault="005D6C41" w:rsidP="005D6C41">
      <w:pPr>
        <w:ind w:left="709"/>
        <w:jc w:val="both"/>
        <w:rPr>
          <w:color w:val="000000"/>
          <w:sz w:val="28"/>
          <w:szCs w:val="28"/>
        </w:rPr>
      </w:pPr>
      <w:r w:rsidRPr="00517FBD">
        <w:rPr>
          <w:color w:val="000000"/>
          <w:sz w:val="28"/>
          <w:szCs w:val="28"/>
        </w:rPr>
        <w:t>в ОКЦ № 1 ГУ Банка России по ЦФО</w:t>
      </w:r>
    </w:p>
    <w:p w:rsidR="005D6C41" w:rsidRPr="00896A26" w:rsidRDefault="005D6C41" w:rsidP="005D6C41">
      <w:pPr>
        <w:ind w:left="709"/>
        <w:jc w:val="both"/>
        <w:rPr>
          <w:color w:val="000000"/>
          <w:sz w:val="28"/>
          <w:szCs w:val="28"/>
        </w:rPr>
      </w:pPr>
      <w:r w:rsidRPr="00896A26">
        <w:rPr>
          <w:color w:val="000000"/>
          <w:sz w:val="28"/>
          <w:szCs w:val="28"/>
        </w:rPr>
        <w:t>БИК 044525411</w:t>
      </w:r>
    </w:p>
    <w:p w:rsidR="005D6C41" w:rsidRPr="00896A26" w:rsidRDefault="005D6C41" w:rsidP="005D6C41">
      <w:pPr>
        <w:ind w:left="709"/>
        <w:jc w:val="both"/>
        <w:rPr>
          <w:sz w:val="28"/>
          <w:szCs w:val="28"/>
        </w:rPr>
      </w:pPr>
      <w:r w:rsidRPr="00896A26">
        <w:rPr>
          <w:color w:val="000000"/>
          <w:sz w:val="28"/>
          <w:szCs w:val="28"/>
        </w:rPr>
        <w:t xml:space="preserve">ИНН 7702070139, </w:t>
      </w:r>
      <w:r w:rsidRPr="00896A26">
        <w:rPr>
          <w:sz w:val="28"/>
          <w:szCs w:val="28"/>
        </w:rPr>
        <w:t>КПП 770943002</w:t>
      </w:r>
    </w:p>
    <w:p w:rsidR="005D6C41" w:rsidRPr="00896A26" w:rsidRDefault="005D6C41" w:rsidP="005D6C41">
      <w:pPr>
        <w:ind w:left="709"/>
        <w:jc w:val="both"/>
        <w:rPr>
          <w:sz w:val="28"/>
          <w:szCs w:val="28"/>
        </w:rPr>
      </w:pPr>
    </w:p>
    <w:p w:rsidR="005D6C41" w:rsidRPr="00896A26" w:rsidRDefault="005D6C41" w:rsidP="005D6C41">
      <w:pPr>
        <w:ind w:left="709"/>
        <w:jc w:val="both"/>
        <w:rPr>
          <w:sz w:val="28"/>
          <w:szCs w:val="28"/>
        </w:rPr>
      </w:pPr>
      <w:r w:rsidRPr="00896A26">
        <w:rPr>
          <w:sz w:val="28"/>
          <w:szCs w:val="28"/>
        </w:rPr>
        <w:t xml:space="preserve">Единая справочная служба: 8-800-200-77-99 (звонок по России бесплатный) </w:t>
      </w:r>
    </w:p>
    <w:p w:rsidR="005D6C41" w:rsidRPr="00896A26" w:rsidRDefault="005D6C41" w:rsidP="005D6C41">
      <w:pPr>
        <w:ind w:left="709"/>
        <w:jc w:val="both"/>
        <w:rPr>
          <w:sz w:val="28"/>
          <w:szCs w:val="28"/>
        </w:rPr>
      </w:pPr>
      <w:r w:rsidRPr="00896A26">
        <w:rPr>
          <w:sz w:val="28"/>
          <w:szCs w:val="28"/>
        </w:rPr>
        <w:t>(495) 739-77-99 Факс: (495) 258-47-81</w:t>
      </w:r>
    </w:p>
    <w:p w:rsidR="005D6C41" w:rsidRPr="00896A26" w:rsidRDefault="005D6C41" w:rsidP="005D6C41">
      <w:pPr>
        <w:ind w:left="709"/>
        <w:jc w:val="both"/>
        <w:rPr>
          <w:sz w:val="28"/>
          <w:szCs w:val="28"/>
        </w:rPr>
      </w:pPr>
      <w:r w:rsidRPr="00896A26">
        <w:rPr>
          <w:sz w:val="28"/>
          <w:szCs w:val="28"/>
        </w:rPr>
        <w:t xml:space="preserve">Электронная почта: </w:t>
      </w:r>
      <w:hyperlink r:id="rId8" w:history="1">
        <w:r w:rsidRPr="00896A26">
          <w:rPr>
            <w:color w:val="0000FF"/>
            <w:sz w:val="28"/>
            <w:szCs w:val="28"/>
            <w:u w:val="single"/>
            <w:lang w:val="en-US"/>
          </w:rPr>
          <w:t>info</w:t>
        </w:r>
        <w:r w:rsidRPr="00896A26">
          <w:rPr>
            <w:color w:val="0000FF"/>
            <w:sz w:val="28"/>
            <w:szCs w:val="28"/>
            <w:u w:val="single"/>
          </w:rPr>
          <w:t>@</w:t>
        </w:r>
        <w:proofErr w:type="spellStart"/>
        <w:r w:rsidRPr="00896A26">
          <w:rPr>
            <w:color w:val="0000FF"/>
            <w:sz w:val="28"/>
            <w:szCs w:val="28"/>
            <w:u w:val="single"/>
            <w:lang w:val="en-US"/>
          </w:rPr>
          <w:t>vtb</w:t>
        </w:r>
        <w:proofErr w:type="spellEnd"/>
        <w:r w:rsidRPr="00896A26">
          <w:rPr>
            <w:color w:val="0000FF"/>
            <w:sz w:val="28"/>
            <w:szCs w:val="28"/>
            <w:u w:val="single"/>
          </w:rPr>
          <w:t>.</w:t>
        </w:r>
        <w:proofErr w:type="spellStart"/>
        <w:r w:rsidRPr="00896A26">
          <w:rPr>
            <w:color w:val="0000FF"/>
            <w:sz w:val="28"/>
            <w:szCs w:val="28"/>
            <w:u w:val="single"/>
            <w:lang w:val="en-US"/>
          </w:rPr>
          <w:t>ru</w:t>
        </w:r>
        <w:proofErr w:type="spellEnd"/>
      </w:hyperlink>
      <w:r w:rsidRPr="00896A26">
        <w:rPr>
          <w:sz w:val="28"/>
          <w:szCs w:val="28"/>
        </w:rPr>
        <w:t xml:space="preserve"> (для справок и предложений) </w:t>
      </w:r>
    </w:p>
    <w:p w:rsidR="005D6C41" w:rsidRPr="00896A26" w:rsidRDefault="005D6C41" w:rsidP="005D6C41">
      <w:pPr>
        <w:ind w:left="709"/>
        <w:jc w:val="both"/>
        <w:rPr>
          <w:sz w:val="28"/>
          <w:szCs w:val="28"/>
        </w:rPr>
      </w:pPr>
      <w:r w:rsidRPr="00896A26">
        <w:rPr>
          <w:sz w:val="28"/>
          <w:szCs w:val="28"/>
        </w:rPr>
        <w:t xml:space="preserve">Интернет-сайт: </w:t>
      </w:r>
      <w:hyperlink r:id="rId9" w:history="1">
        <w:r w:rsidRPr="00896A26">
          <w:rPr>
            <w:color w:val="0000FF" w:themeColor="hyperlink"/>
            <w:sz w:val="28"/>
            <w:szCs w:val="28"/>
            <w:u w:val="single"/>
            <w:lang w:val="en-US"/>
          </w:rPr>
          <w:t>http</w:t>
        </w:r>
        <w:r w:rsidRPr="00896A26">
          <w:rPr>
            <w:color w:val="0000FF" w:themeColor="hyperlink"/>
            <w:sz w:val="28"/>
            <w:szCs w:val="28"/>
            <w:u w:val="single"/>
          </w:rPr>
          <w:t>://</w:t>
        </w:r>
        <w:r w:rsidRPr="00896A26">
          <w:rPr>
            <w:color w:val="0000FF" w:themeColor="hyperlink"/>
            <w:sz w:val="28"/>
            <w:szCs w:val="28"/>
            <w:u w:val="single"/>
            <w:lang w:val="en-US"/>
          </w:rPr>
          <w:t>www</w:t>
        </w:r>
        <w:r w:rsidRPr="00896A26">
          <w:rPr>
            <w:color w:val="0000FF" w:themeColor="hyperlink"/>
            <w:sz w:val="28"/>
            <w:szCs w:val="28"/>
            <w:u w:val="single"/>
          </w:rPr>
          <w:t>.</w:t>
        </w:r>
        <w:proofErr w:type="spellStart"/>
        <w:r w:rsidRPr="00896A26">
          <w:rPr>
            <w:color w:val="0000FF" w:themeColor="hyperlink"/>
            <w:sz w:val="28"/>
            <w:szCs w:val="28"/>
            <w:u w:val="single"/>
            <w:lang w:val="en-US"/>
          </w:rPr>
          <w:t>vtb</w:t>
        </w:r>
        <w:proofErr w:type="spellEnd"/>
        <w:r w:rsidRPr="00896A26">
          <w:rPr>
            <w:color w:val="0000FF" w:themeColor="hyperlink"/>
            <w:sz w:val="28"/>
            <w:szCs w:val="28"/>
            <w:u w:val="single"/>
          </w:rPr>
          <w:t>.</w:t>
        </w:r>
        <w:proofErr w:type="spellStart"/>
        <w:r w:rsidRPr="00896A26">
          <w:rPr>
            <w:color w:val="0000FF" w:themeColor="hyperlink"/>
            <w:sz w:val="28"/>
            <w:szCs w:val="28"/>
            <w:u w:val="single"/>
            <w:lang w:val="en-US"/>
          </w:rPr>
          <w:t>ru</w:t>
        </w:r>
        <w:proofErr w:type="spellEnd"/>
        <w:r w:rsidRPr="00896A26">
          <w:rPr>
            <w:color w:val="0000FF" w:themeColor="hyperlink"/>
            <w:sz w:val="28"/>
            <w:szCs w:val="28"/>
            <w:u w:val="single"/>
          </w:rPr>
          <w:t>/</w:t>
        </w:r>
      </w:hyperlink>
    </w:p>
    <w:p w:rsidR="00CF351E" w:rsidRDefault="00CF351E" w:rsidP="00CF351E">
      <w:pPr>
        <w:pStyle w:val="31"/>
        <w:spacing w:line="240" w:lineRule="auto"/>
        <w:ind w:left="709"/>
        <w:rPr>
          <w:rFonts w:cs="Arial"/>
          <w:b/>
          <w:sz w:val="28"/>
          <w:szCs w:val="28"/>
          <w:lang w:val="ru-RU"/>
        </w:rPr>
      </w:pPr>
    </w:p>
    <w:p w:rsidR="00C738AE" w:rsidRDefault="00C738AE">
      <w:pPr>
        <w:pStyle w:val="31"/>
        <w:spacing w:line="240" w:lineRule="auto"/>
        <w:ind w:firstLine="709"/>
        <w:rPr>
          <w:rFonts w:cs="Arial"/>
          <w:b/>
          <w:sz w:val="28"/>
          <w:szCs w:val="28"/>
          <w:lang w:val="ru-RU"/>
        </w:rPr>
      </w:pPr>
    </w:p>
    <w:p w:rsidR="00C738AE" w:rsidRDefault="00001453">
      <w:pPr>
        <w:pStyle w:val="31"/>
        <w:numPr>
          <w:ilvl w:val="1"/>
          <w:numId w:val="2"/>
        </w:numPr>
        <w:spacing w:line="240" w:lineRule="auto"/>
        <w:ind w:left="0" w:firstLine="709"/>
        <w:rPr>
          <w:rFonts w:cs="Arial"/>
          <w:b/>
          <w:sz w:val="28"/>
          <w:szCs w:val="28"/>
          <w:lang w:val="ru-RU"/>
        </w:rPr>
      </w:pPr>
      <w:r>
        <w:rPr>
          <w:b/>
          <w:sz w:val="28"/>
          <w:szCs w:val="28"/>
          <w:lang w:val="ru-RU"/>
        </w:rPr>
        <w:t>Региональный оператор</w:t>
      </w:r>
      <w:r>
        <w:rPr>
          <w:rFonts w:cs="Arial"/>
          <w:b/>
          <w:sz w:val="28"/>
          <w:szCs w:val="28"/>
          <w:lang w:val="ru-RU"/>
        </w:rPr>
        <w:t>:</w:t>
      </w:r>
    </w:p>
    <w:p w:rsidR="00B91520" w:rsidRPr="003C2903" w:rsidRDefault="00B91520" w:rsidP="00B91520">
      <w:pPr>
        <w:pStyle w:val="31"/>
        <w:spacing w:line="240" w:lineRule="auto"/>
        <w:ind w:left="720"/>
        <w:rPr>
          <w:szCs w:val="24"/>
          <w:lang w:val="ru-RU"/>
        </w:rPr>
      </w:pPr>
      <w:r w:rsidRPr="003C2903">
        <w:rPr>
          <w:b/>
          <w:szCs w:val="24"/>
          <w:lang w:val="ru-RU"/>
        </w:rPr>
        <w:t>ГУП «</w:t>
      </w:r>
      <w:proofErr w:type="spellStart"/>
      <w:r w:rsidRPr="003C2903">
        <w:rPr>
          <w:b/>
          <w:szCs w:val="24"/>
          <w:lang w:val="ru-RU"/>
        </w:rPr>
        <w:t>Экотехпром</w:t>
      </w:r>
      <w:proofErr w:type="spellEnd"/>
      <w:r w:rsidRPr="003C2903">
        <w:rPr>
          <w:b/>
          <w:szCs w:val="24"/>
          <w:lang w:val="ru-RU"/>
        </w:rPr>
        <w:t xml:space="preserve">» </w:t>
      </w:r>
      <w:r w:rsidRPr="003C2903">
        <w:rPr>
          <w:szCs w:val="24"/>
          <w:lang w:val="ru-RU"/>
        </w:rPr>
        <w:t>в лице ООО «________»</w:t>
      </w:r>
    </w:p>
    <w:p w:rsidR="00B91520" w:rsidRPr="00B91520" w:rsidRDefault="00B91520" w:rsidP="00B91520">
      <w:pPr>
        <w:ind w:firstLine="709"/>
        <w:jc w:val="both"/>
        <w:rPr>
          <w:sz w:val="28"/>
          <w:szCs w:val="24"/>
        </w:rPr>
      </w:pPr>
      <w:r w:rsidRPr="00B91520">
        <w:rPr>
          <w:sz w:val="28"/>
          <w:szCs w:val="24"/>
        </w:rPr>
        <w:t>Юридический адрес: 119180, г. Москва, ул. Большая Полянка, д. 42, стр. 1</w:t>
      </w:r>
    </w:p>
    <w:p w:rsidR="00B91520" w:rsidRPr="00B91520" w:rsidRDefault="00B91520" w:rsidP="00B91520">
      <w:pPr>
        <w:ind w:firstLine="709"/>
        <w:jc w:val="both"/>
        <w:rPr>
          <w:sz w:val="28"/>
          <w:szCs w:val="24"/>
        </w:rPr>
      </w:pPr>
      <w:r w:rsidRPr="00B91520">
        <w:rPr>
          <w:sz w:val="28"/>
          <w:szCs w:val="24"/>
        </w:rPr>
        <w:t>Телефон (указывается телефон единой диспетчерской службы)</w:t>
      </w:r>
    </w:p>
    <w:p w:rsidR="00B91520" w:rsidRPr="00B91520" w:rsidRDefault="00B91520" w:rsidP="00B91520">
      <w:pPr>
        <w:ind w:firstLine="709"/>
        <w:jc w:val="both"/>
        <w:rPr>
          <w:sz w:val="28"/>
          <w:szCs w:val="24"/>
        </w:rPr>
      </w:pPr>
      <w:r w:rsidRPr="00B91520">
        <w:rPr>
          <w:sz w:val="28"/>
          <w:szCs w:val="24"/>
        </w:rPr>
        <w:t>ИНН 7706043312</w:t>
      </w:r>
    </w:p>
    <w:p w:rsidR="00B91520" w:rsidRPr="00B91520" w:rsidRDefault="00B91520" w:rsidP="00B91520">
      <w:pPr>
        <w:ind w:firstLine="709"/>
        <w:jc w:val="both"/>
        <w:rPr>
          <w:sz w:val="28"/>
          <w:szCs w:val="24"/>
        </w:rPr>
      </w:pPr>
      <w:r w:rsidRPr="00B91520">
        <w:rPr>
          <w:sz w:val="28"/>
          <w:szCs w:val="24"/>
        </w:rPr>
        <w:t>КПП 770601001</w:t>
      </w:r>
    </w:p>
    <w:p w:rsidR="00B91520" w:rsidRPr="00B91520" w:rsidRDefault="00B91520" w:rsidP="00B91520">
      <w:pPr>
        <w:ind w:firstLine="709"/>
        <w:jc w:val="both"/>
        <w:rPr>
          <w:sz w:val="28"/>
          <w:szCs w:val="24"/>
        </w:rPr>
      </w:pPr>
      <w:r w:rsidRPr="00B91520">
        <w:rPr>
          <w:sz w:val="28"/>
          <w:szCs w:val="24"/>
        </w:rPr>
        <w:t>ОГРН 1027739016161</w:t>
      </w:r>
    </w:p>
    <w:p w:rsidR="00B91520" w:rsidRPr="00B91520" w:rsidRDefault="00B91520" w:rsidP="00B91520">
      <w:pPr>
        <w:ind w:firstLine="709"/>
        <w:jc w:val="both"/>
        <w:rPr>
          <w:sz w:val="28"/>
          <w:szCs w:val="24"/>
        </w:rPr>
      </w:pPr>
      <w:r w:rsidRPr="00B91520">
        <w:rPr>
          <w:sz w:val="28"/>
          <w:szCs w:val="24"/>
        </w:rPr>
        <w:t>Банковские реквизиты (указывается р/с ГУП «</w:t>
      </w:r>
      <w:proofErr w:type="spellStart"/>
      <w:r w:rsidRPr="00B91520">
        <w:rPr>
          <w:sz w:val="28"/>
          <w:szCs w:val="24"/>
        </w:rPr>
        <w:t>Экотехпром</w:t>
      </w:r>
      <w:proofErr w:type="spellEnd"/>
      <w:r w:rsidRPr="00B91520">
        <w:rPr>
          <w:sz w:val="28"/>
          <w:szCs w:val="24"/>
        </w:rPr>
        <w:t>»):</w:t>
      </w:r>
    </w:p>
    <w:p w:rsidR="00B91520" w:rsidRPr="00B91520" w:rsidRDefault="00B91520" w:rsidP="00B91520">
      <w:pPr>
        <w:ind w:firstLine="709"/>
        <w:jc w:val="both"/>
        <w:rPr>
          <w:sz w:val="28"/>
          <w:szCs w:val="24"/>
        </w:rPr>
      </w:pPr>
      <w:r w:rsidRPr="00B91520">
        <w:rPr>
          <w:sz w:val="28"/>
          <w:szCs w:val="24"/>
        </w:rPr>
        <w:t xml:space="preserve">БИК </w:t>
      </w:r>
    </w:p>
    <w:p w:rsidR="00B91520" w:rsidRPr="00B91520" w:rsidRDefault="00B91520" w:rsidP="00B91520">
      <w:pPr>
        <w:ind w:firstLine="709"/>
        <w:jc w:val="both"/>
        <w:rPr>
          <w:sz w:val="28"/>
          <w:szCs w:val="24"/>
        </w:rPr>
      </w:pPr>
      <w:r w:rsidRPr="00B91520">
        <w:rPr>
          <w:sz w:val="28"/>
          <w:szCs w:val="24"/>
        </w:rPr>
        <w:t xml:space="preserve">Р/с </w:t>
      </w:r>
    </w:p>
    <w:p w:rsidR="00B91520" w:rsidRPr="00B91520" w:rsidRDefault="00B91520" w:rsidP="00B91520">
      <w:pPr>
        <w:ind w:firstLine="709"/>
        <w:jc w:val="both"/>
        <w:rPr>
          <w:sz w:val="28"/>
          <w:szCs w:val="24"/>
        </w:rPr>
      </w:pPr>
      <w:r w:rsidRPr="00B91520">
        <w:rPr>
          <w:sz w:val="28"/>
          <w:szCs w:val="24"/>
        </w:rPr>
        <w:t>Корр. счет</w:t>
      </w:r>
    </w:p>
    <w:p w:rsidR="00B91520" w:rsidRPr="00B91520" w:rsidRDefault="00B91520" w:rsidP="00B91520">
      <w:pPr>
        <w:ind w:firstLine="709"/>
        <w:jc w:val="both"/>
        <w:rPr>
          <w:sz w:val="28"/>
          <w:szCs w:val="24"/>
        </w:rPr>
      </w:pPr>
      <w:r w:rsidRPr="00B91520">
        <w:rPr>
          <w:sz w:val="28"/>
          <w:szCs w:val="24"/>
        </w:rPr>
        <w:t>Фактический адрес</w:t>
      </w:r>
    </w:p>
    <w:p w:rsidR="00C738AE" w:rsidRDefault="00C738AE">
      <w:pPr>
        <w:pStyle w:val="31"/>
        <w:spacing w:line="240" w:lineRule="auto"/>
        <w:ind w:firstLine="709"/>
        <w:rPr>
          <w:rFonts w:cs="Arial"/>
          <w:sz w:val="28"/>
          <w:szCs w:val="22"/>
          <w:lang w:val="ru-RU"/>
        </w:rPr>
      </w:pPr>
    </w:p>
    <w:p w:rsidR="00C738AE" w:rsidRDefault="00001453">
      <w:pPr>
        <w:pStyle w:val="af7"/>
        <w:numPr>
          <w:ilvl w:val="1"/>
          <w:numId w:val="2"/>
        </w:numPr>
        <w:ind w:left="0" w:firstLine="709"/>
        <w:jc w:val="both"/>
        <w:rPr>
          <w:b/>
          <w:sz w:val="28"/>
          <w:szCs w:val="24"/>
        </w:rPr>
      </w:pPr>
      <w:r>
        <w:rPr>
          <w:b/>
          <w:sz w:val="28"/>
          <w:szCs w:val="24"/>
        </w:rPr>
        <w:t>ГБУ МФЦ города Москвы:</w:t>
      </w:r>
    </w:p>
    <w:p w:rsidR="00917054" w:rsidRPr="00917054" w:rsidRDefault="00917054" w:rsidP="00917054">
      <w:pPr>
        <w:ind w:left="709"/>
        <w:jc w:val="both"/>
        <w:rPr>
          <w:sz w:val="28"/>
          <w:szCs w:val="28"/>
          <w:lang w:eastAsia="en-US"/>
        </w:rPr>
      </w:pPr>
      <w:r w:rsidRPr="00917054">
        <w:rPr>
          <w:sz w:val="28"/>
          <w:szCs w:val="28"/>
          <w:lang w:eastAsia="en-US"/>
        </w:rPr>
        <w:t>Юридический адрес: 119180, г. Москва, ул. Большая Якиманка, дом 18</w:t>
      </w:r>
    </w:p>
    <w:p w:rsidR="00917054" w:rsidRDefault="00917054" w:rsidP="00917054">
      <w:pPr>
        <w:ind w:left="709"/>
        <w:jc w:val="both"/>
        <w:rPr>
          <w:sz w:val="28"/>
          <w:szCs w:val="28"/>
          <w:lang w:eastAsia="en-US"/>
        </w:rPr>
      </w:pPr>
      <w:r w:rsidRPr="00917054">
        <w:rPr>
          <w:sz w:val="28"/>
          <w:szCs w:val="28"/>
          <w:lang w:eastAsia="en-US"/>
        </w:rPr>
        <w:t xml:space="preserve">ИНН 7731419456, КПП 770601001 </w:t>
      </w:r>
    </w:p>
    <w:p w:rsidR="00A73DAE" w:rsidRPr="00896A26" w:rsidRDefault="00A73DAE" w:rsidP="00917054">
      <w:pPr>
        <w:ind w:left="709"/>
        <w:jc w:val="both"/>
        <w:rPr>
          <w:sz w:val="28"/>
          <w:szCs w:val="28"/>
        </w:rPr>
      </w:pPr>
      <w:bookmarkStart w:id="0" w:name="_GoBack"/>
      <w:bookmarkEnd w:id="0"/>
      <w:r w:rsidRPr="00896A26">
        <w:rPr>
          <w:sz w:val="28"/>
          <w:szCs w:val="28"/>
        </w:rPr>
        <w:t>ОГРН: 5117746050989</w:t>
      </w:r>
    </w:p>
    <w:p w:rsidR="00A73DAE" w:rsidRPr="00896A26" w:rsidRDefault="00A73DAE" w:rsidP="00A73DAE">
      <w:pPr>
        <w:ind w:left="709"/>
        <w:jc w:val="both"/>
        <w:rPr>
          <w:sz w:val="28"/>
          <w:szCs w:val="28"/>
        </w:rPr>
      </w:pPr>
      <w:r w:rsidRPr="00896A26">
        <w:rPr>
          <w:sz w:val="28"/>
          <w:szCs w:val="28"/>
        </w:rPr>
        <w:t>Телефон:8-499-940-10-60</w:t>
      </w:r>
    </w:p>
    <w:p w:rsidR="00A73DAE" w:rsidRPr="00896A26" w:rsidRDefault="00A73DAE" w:rsidP="00A73DAE">
      <w:pPr>
        <w:tabs>
          <w:tab w:val="left" w:pos="426"/>
        </w:tabs>
        <w:ind w:left="709"/>
        <w:jc w:val="both"/>
        <w:rPr>
          <w:sz w:val="28"/>
          <w:szCs w:val="28"/>
        </w:rPr>
      </w:pPr>
      <w:r w:rsidRPr="00896A26">
        <w:rPr>
          <w:sz w:val="28"/>
          <w:szCs w:val="28"/>
        </w:rPr>
        <w:t>л/с № 2684341000451855</w:t>
      </w:r>
    </w:p>
    <w:p w:rsidR="00A73DAE" w:rsidRPr="00896A26" w:rsidRDefault="00A73DAE" w:rsidP="00A73DAE">
      <w:pPr>
        <w:tabs>
          <w:tab w:val="left" w:pos="426"/>
        </w:tabs>
        <w:ind w:left="709"/>
        <w:jc w:val="both"/>
        <w:rPr>
          <w:sz w:val="28"/>
          <w:szCs w:val="28"/>
        </w:rPr>
      </w:pPr>
      <w:r>
        <w:rPr>
          <w:sz w:val="28"/>
          <w:szCs w:val="28"/>
        </w:rPr>
        <w:t>р/</w:t>
      </w:r>
      <w:proofErr w:type="spellStart"/>
      <w:r>
        <w:rPr>
          <w:sz w:val="28"/>
          <w:szCs w:val="28"/>
        </w:rPr>
        <w:t>сч</w:t>
      </w:r>
      <w:proofErr w:type="spellEnd"/>
      <w:r>
        <w:rPr>
          <w:sz w:val="28"/>
          <w:szCs w:val="28"/>
        </w:rPr>
        <w:t>. № 03224643450000007300</w:t>
      </w:r>
      <w:r w:rsidRPr="00896A26">
        <w:rPr>
          <w:sz w:val="28"/>
          <w:szCs w:val="28"/>
        </w:rPr>
        <w:t xml:space="preserve"> </w:t>
      </w:r>
    </w:p>
    <w:p w:rsidR="00A73DAE" w:rsidRDefault="00A73DAE" w:rsidP="00A73DAE">
      <w:pPr>
        <w:tabs>
          <w:tab w:val="left" w:pos="426"/>
        </w:tabs>
        <w:ind w:left="709"/>
        <w:jc w:val="both"/>
        <w:rPr>
          <w:sz w:val="28"/>
          <w:szCs w:val="28"/>
        </w:rPr>
      </w:pPr>
      <w:r w:rsidRPr="00896A26">
        <w:rPr>
          <w:sz w:val="28"/>
          <w:szCs w:val="28"/>
        </w:rPr>
        <w:t xml:space="preserve">в </w:t>
      </w:r>
      <w:r w:rsidRPr="00517FBD">
        <w:rPr>
          <w:sz w:val="28"/>
          <w:szCs w:val="28"/>
        </w:rPr>
        <w:t>ОКЦ № 1 ГУ Банка России по ЦФО</w:t>
      </w:r>
      <w:r>
        <w:rPr>
          <w:sz w:val="28"/>
          <w:szCs w:val="28"/>
        </w:rPr>
        <w:t>//УФК по г. Москве г. Москва</w:t>
      </w:r>
      <w:r w:rsidRPr="00896A26">
        <w:rPr>
          <w:sz w:val="28"/>
          <w:szCs w:val="28"/>
        </w:rPr>
        <w:t xml:space="preserve"> </w:t>
      </w:r>
    </w:p>
    <w:p w:rsidR="00A73DAE" w:rsidRPr="00896A26" w:rsidRDefault="00A73DAE" w:rsidP="00A73DAE">
      <w:pPr>
        <w:tabs>
          <w:tab w:val="left" w:pos="426"/>
        </w:tabs>
        <w:ind w:left="709"/>
        <w:jc w:val="both"/>
        <w:rPr>
          <w:snapToGrid w:val="0"/>
          <w:sz w:val="28"/>
          <w:szCs w:val="28"/>
        </w:rPr>
      </w:pPr>
      <w:r>
        <w:rPr>
          <w:sz w:val="28"/>
          <w:szCs w:val="28"/>
        </w:rPr>
        <w:t>БИК 004 525 988</w:t>
      </w:r>
    </w:p>
    <w:p w:rsidR="00C738AE" w:rsidRDefault="00C738AE">
      <w:pPr>
        <w:pStyle w:val="31"/>
        <w:tabs>
          <w:tab w:val="left" w:pos="-709"/>
        </w:tabs>
        <w:spacing w:line="240" w:lineRule="auto"/>
        <w:ind w:firstLine="709"/>
        <w:rPr>
          <w:sz w:val="28"/>
          <w:szCs w:val="24"/>
          <w:lang w:val="ru-RU"/>
        </w:rPr>
      </w:pPr>
    </w:p>
    <w:p w:rsidR="00C738AE" w:rsidRDefault="00001453">
      <w:pPr>
        <w:pStyle w:val="31"/>
        <w:numPr>
          <w:ilvl w:val="1"/>
          <w:numId w:val="2"/>
        </w:numPr>
        <w:spacing w:line="240" w:lineRule="auto"/>
        <w:ind w:left="0" w:firstLine="709"/>
        <w:rPr>
          <w:rFonts w:cs="Arial"/>
          <w:b/>
          <w:sz w:val="28"/>
          <w:szCs w:val="22"/>
          <w:lang w:val="ru-RU"/>
        </w:rPr>
      </w:pPr>
      <w:r>
        <w:rPr>
          <w:rFonts w:cs="Arial"/>
          <w:b/>
          <w:sz w:val="28"/>
          <w:szCs w:val="22"/>
          <w:lang w:val="ru-RU"/>
        </w:rPr>
        <w:t>Подписи Сторон:</w:t>
      </w:r>
    </w:p>
    <w:p w:rsidR="00C738AE" w:rsidRDefault="00001453">
      <w:pPr>
        <w:ind w:right="-199"/>
        <w:rPr>
          <w:sz w:val="24"/>
          <w:szCs w:val="24"/>
        </w:rPr>
      </w:pPr>
      <w:r>
        <w:rPr>
          <w:sz w:val="24"/>
          <w:szCs w:val="24"/>
        </w:rPr>
        <w:t xml:space="preserve">     </w:t>
      </w:r>
    </w:p>
    <w:tbl>
      <w:tblPr>
        <w:tblStyle w:val="af9"/>
        <w:tblW w:w="9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823"/>
        <w:gridCol w:w="3237"/>
      </w:tblGrid>
      <w:tr w:rsidR="00004328" w:rsidTr="00004328">
        <w:trPr>
          <w:trHeight w:val="2172"/>
        </w:trPr>
        <w:tc>
          <w:tcPr>
            <w:tcW w:w="3652" w:type="dxa"/>
          </w:tcPr>
          <w:p w:rsidR="00004328" w:rsidRDefault="00004328" w:rsidP="00636259">
            <w:pPr>
              <w:ind w:right="-199"/>
              <w:rPr>
                <w:sz w:val="28"/>
                <w:szCs w:val="28"/>
              </w:rPr>
            </w:pPr>
            <w:r>
              <w:rPr>
                <w:sz w:val="28"/>
                <w:szCs w:val="28"/>
              </w:rPr>
              <w:t xml:space="preserve">ГБУ МФЦ города Москвы </w:t>
            </w:r>
          </w:p>
        </w:tc>
        <w:tc>
          <w:tcPr>
            <w:tcW w:w="2823" w:type="dxa"/>
          </w:tcPr>
          <w:p w:rsidR="00004328" w:rsidRDefault="00004328" w:rsidP="006D6683">
            <w:pPr>
              <w:ind w:right="-199"/>
              <w:rPr>
                <w:rFonts w:cs="Arial"/>
                <w:sz w:val="28"/>
                <w:szCs w:val="28"/>
              </w:rPr>
            </w:pPr>
            <w:r>
              <w:rPr>
                <w:sz w:val="28"/>
                <w:szCs w:val="28"/>
              </w:rPr>
              <w:t>Банк</w:t>
            </w:r>
          </w:p>
          <w:p w:rsidR="00004328" w:rsidRDefault="00004328">
            <w:pPr>
              <w:ind w:right="-199"/>
              <w:rPr>
                <w:sz w:val="28"/>
                <w:szCs w:val="28"/>
              </w:rPr>
            </w:pPr>
          </w:p>
        </w:tc>
        <w:tc>
          <w:tcPr>
            <w:tcW w:w="3237" w:type="dxa"/>
          </w:tcPr>
          <w:p w:rsidR="00004328" w:rsidRDefault="00004328" w:rsidP="00104A71">
            <w:pPr>
              <w:ind w:right="-199"/>
              <w:rPr>
                <w:rFonts w:cs="Arial"/>
                <w:sz w:val="28"/>
                <w:szCs w:val="28"/>
              </w:rPr>
            </w:pPr>
            <w:r>
              <w:rPr>
                <w:rFonts w:cs="Arial"/>
                <w:sz w:val="28"/>
                <w:szCs w:val="28"/>
              </w:rPr>
              <w:t>Региональный оператор</w:t>
            </w:r>
          </w:p>
          <w:p w:rsidR="00B91520" w:rsidRPr="00B91520" w:rsidRDefault="00B91520" w:rsidP="00B91520">
            <w:pPr>
              <w:ind w:right="-199"/>
              <w:rPr>
                <w:rFonts w:cs="Arial"/>
                <w:sz w:val="28"/>
                <w:szCs w:val="28"/>
              </w:rPr>
            </w:pPr>
            <w:r w:rsidRPr="00B91520">
              <w:rPr>
                <w:rFonts w:cs="Arial"/>
                <w:sz w:val="28"/>
                <w:szCs w:val="28"/>
              </w:rPr>
              <w:t xml:space="preserve">Генеральный директор </w:t>
            </w:r>
          </w:p>
          <w:p w:rsidR="00004328" w:rsidRDefault="00B91520" w:rsidP="00B91520">
            <w:pPr>
              <w:ind w:right="-199"/>
              <w:rPr>
                <w:sz w:val="28"/>
                <w:szCs w:val="28"/>
              </w:rPr>
            </w:pPr>
            <w:r w:rsidRPr="00B91520">
              <w:rPr>
                <w:rFonts w:cs="Arial"/>
                <w:sz w:val="28"/>
                <w:szCs w:val="28"/>
              </w:rPr>
              <w:t>ООО «________»</w:t>
            </w:r>
          </w:p>
        </w:tc>
      </w:tr>
      <w:tr w:rsidR="00004328" w:rsidTr="00004328">
        <w:trPr>
          <w:trHeight w:val="799"/>
        </w:trPr>
        <w:tc>
          <w:tcPr>
            <w:tcW w:w="3652" w:type="dxa"/>
          </w:tcPr>
          <w:p w:rsidR="00004328" w:rsidRDefault="00004328">
            <w:pPr>
              <w:pStyle w:val="31"/>
              <w:spacing w:line="240" w:lineRule="auto"/>
              <w:ind w:right="-98"/>
              <w:rPr>
                <w:rFonts w:cs="Arial"/>
                <w:sz w:val="28"/>
                <w:szCs w:val="28"/>
                <w:lang w:val="ru-RU"/>
              </w:rPr>
            </w:pPr>
            <w:r>
              <w:rPr>
                <w:rFonts w:cs="Arial"/>
                <w:sz w:val="28"/>
                <w:szCs w:val="28"/>
                <w:lang w:val="ru-RU"/>
              </w:rPr>
              <w:t>______________</w:t>
            </w:r>
          </w:p>
          <w:p w:rsidR="00004328" w:rsidRDefault="00004328">
            <w:pPr>
              <w:ind w:right="-199"/>
              <w:rPr>
                <w:sz w:val="28"/>
                <w:szCs w:val="28"/>
              </w:rPr>
            </w:pPr>
            <w:r>
              <w:rPr>
                <w:rFonts w:cs="Arial"/>
                <w:sz w:val="28"/>
                <w:szCs w:val="28"/>
              </w:rPr>
              <w:t>М.П.</w:t>
            </w:r>
          </w:p>
        </w:tc>
        <w:tc>
          <w:tcPr>
            <w:tcW w:w="2823" w:type="dxa"/>
          </w:tcPr>
          <w:p w:rsidR="00004328" w:rsidRDefault="00004328">
            <w:pPr>
              <w:pStyle w:val="31"/>
              <w:spacing w:line="240" w:lineRule="auto"/>
              <w:ind w:right="-98"/>
              <w:rPr>
                <w:rFonts w:cs="Arial"/>
                <w:sz w:val="28"/>
                <w:szCs w:val="28"/>
                <w:lang w:val="ru-RU"/>
              </w:rPr>
            </w:pPr>
            <w:r>
              <w:rPr>
                <w:rFonts w:cs="Arial"/>
                <w:sz w:val="28"/>
                <w:szCs w:val="28"/>
                <w:lang w:val="ru-RU"/>
              </w:rPr>
              <w:t>______________</w:t>
            </w:r>
          </w:p>
          <w:p w:rsidR="00004328" w:rsidRDefault="00004328">
            <w:pPr>
              <w:ind w:right="-199"/>
              <w:rPr>
                <w:sz w:val="28"/>
                <w:szCs w:val="28"/>
              </w:rPr>
            </w:pPr>
            <w:r>
              <w:rPr>
                <w:rFonts w:cs="Arial"/>
                <w:sz w:val="28"/>
                <w:szCs w:val="28"/>
              </w:rPr>
              <w:t>М.П.</w:t>
            </w:r>
          </w:p>
        </w:tc>
        <w:tc>
          <w:tcPr>
            <w:tcW w:w="3237" w:type="dxa"/>
          </w:tcPr>
          <w:p w:rsidR="00004328" w:rsidRDefault="00004328">
            <w:pPr>
              <w:pStyle w:val="31"/>
              <w:spacing w:line="240" w:lineRule="auto"/>
              <w:ind w:right="-98"/>
              <w:rPr>
                <w:rFonts w:cs="Arial"/>
                <w:sz w:val="28"/>
                <w:szCs w:val="28"/>
                <w:lang w:val="ru-RU"/>
              </w:rPr>
            </w:pPr>
            <w:r>
              <w:rPr>
                <w:rFonts w:cs="Arial"/>
                <w:sz w:val="28"/>
                <w:szCs w:val="28"/>
                <w:lang w:val="ru-RU"/>
              </w:rPr>
              <w:t>______________</w:t>
            </w:r>
          </w:p>
          <w:p w:rsidR="00004328" w:rsidRDefault="00004328">
            <w:pPr>
              <w:ind w:right="-199"/>
              <w:rPr>
                <w:sz w:val="28"/>
                <w:szCs w:val="28"/>
              </w:rPr>
            </w:pPr>
            <w:r>
              <w:rPr>
                <w:rFonts w:cs="Arial"/>
                <w:sz w:val="28"/>
                <w:szCs w:val="28"/>
              </w:rPr>
              <w:t>М.П.</w:t>
            </w:r>
          </w:p>
        </w:tc>
      </w:tr>
    </w:tbl>
    <w:p w:rsidR="00C738AE" w:rsidRDefault="00001453">
      <w:pPr>
        <w:ind w:right="-199"/>
        <w:rPr>
          <w:sz w:val="24"/>
          <w:szCs w:val="24"/>
        </w:rPr>
        <w:sectPr w:rsidR="00C738AE">
          <w:headerReference w:type="default" r:id="rId10"/>
          <w:footerReference w:type="default" r:id="rId11"/>
          <w:footerReference w:type="first" r:id="rId12"/>
          <w:pgSz w:w="11906" w:h="16838"/>
          <w:pgMar w:top="1134" w:right="1134" w:bottom="1134" w:left="1134" w:header="720" w:footer="720" w:gutter="0"/>
          <w:cols w:space="720"/>
          <w:formProt w:val="0"/>
          <w:titlePg/>
          <w:docGrid w:linePitch="272" w:charSpace="8192"/>
        </w:sectPr>
      </w:pPr>
      <w:r>
        <w:rPr>
          <w:sz w:val="24"/>
          <w:szCs w:val="24"/>
        </w:rPr>
        <w:t xml:space="preserve">                                                                                               </w:t>
      </w:r>
    </w:p>
    <w:p w:rsidR="00C738AE" w:rsidRDefault="00001453">
      <w:pPr>
        <w:ind w:left="9639" w:right="-199"/>
        <w:rPr>
          <w:sz w:val="28"/>
          <w:szCs w:val="28"/>
        </w:rPr>
      </w:pPr>
      <w:r>
        <w:rPr>
          <w:sz w:val="28"/>
          <w:szCs w:val="28"/>
        </w:rPr>
        <w:lastRenderedPageBreak/>
        <w:t xml:space="preserve">Приложение 1 </w:t>
      </w:r>
    </w:p>
    <w:p w:rsidR="00C738AE" w:rsidRDefault="00001453">
      <w:pPr>
        <w:ind w:left="9639"/>
        <w:rPr>
          <w:rFonts w:cs="Arial"/>
          <w:b/>
          <w:sz w:val="28"/>
          <w:szCs w:val="28"/>
        </w:rPr>
      </w:pPr>
      <w:r>
        <w:rPr>
          <w:rFonts w:cs="Arial"/>
          <w:sz w:val="28"/>
          <w:szCs w:val="28"/>
        </w:rPr>
        <w:t>к Договору на выполнение функций</w:t>
      </w:r>
      <w:r>
        <w:rPr>
          <w:rFonts w:cs="Arial"/>
          <w:sz w:val="28"/>
          <w:szCs w:val="28"/>
        </w:rPr>
        <w:br/>
        <w:t>по начислению и переводу платежей</w:t>
      </w:r>
      <w:r w:rsidR="00636259">
        <w:rPr>
          <w:rFonts w:cs="Arial"/>
          <w:sz w:val="28"/>
          <w:szCs w:val="28"/>
        </w:rPr>
        <w:br/>
      </w:r>
      <w:r>
        <w:rPr>
          <w:rFonts w:cs="Arial"/>
          <w:sz w:val="28"/>
          <w:szCs w:val="28"/>
        </w:rPr>
        <w:t>за коммунальную услугу по обращению с твердыми коммунальными отходами</w:t>
      </w:r>
    </w:p>
    <w:p w:rsidR="00C738AE" w:rsidRDefault="00001453">
      <w:pPr>
        <w:ind w:left="9639" w:right="-199"/>
        <w:rPr>
          <w:rFonts w:cs="Arial"/>
          <w:sz w:val="28"/>
          <w:szCs w:val="28"/>
        </w:rPr>
      </w:pPr>
      <w:r>
        <w:rPr>
          <w:rFonts w:cs="Arial"/>
          <w:sz w:val="28"/>
          <w:szCs w:val="28"/>
        </w:rPr>
        <w:t>от «_</w:t>
      </w:r>
      <w:proofErr w:type="gramStart"/>
      <w:r>
        <w:rPr>
          <w:rFonts w:cs="Arial"/>
          <w:sz w:val="28"/>
          <w:szCs w:val="28"/>
        </w:rPr>
        <w:t>_»_</w:t>
      </w:r>
      <w:proofErr w:type="gramEnd"/>
      <w:r>
        <w:rPr>
          <w:rFonts w:cs="Arial"/>
          <w:sz w:val="28"/>
          <w:szCs w:val="28"/>
        </w:rPr>
        <w:t>_________202_ г.</w:t>
      </w:r>
      <w:r>
        <w:rPr>
          <w:rFonts w:cs="Arial"/>
          <w:sz w:val="28"/>
          <w:szCs w:val="28"/>
        </w:rPr>
        <w:br/>
        <w:t>№ ______________________</w:t>
      </w:r>
    </w:p>
    <w:p w:rsidR="00C738AE" w:rsidRDefault="00C738AE">
      <w:pPr>
        <w:ind w:right="-199"/>
        <w:jc w:val="right"/>
        <w:rPr>
          <w:sz w:val="24"/>
          <w:szCs w:val="24"/>
        </w:rPr>
      </w:pPr>
    </w:p>
    <w:p w:rsidR="00C738AE" w:rsidRDefault="00001453">
      <w:pPr>
        <w:ind w:right="-199"/>
        <w:jc w:val="center"/>
        <w:rPr>
          <w:sz w:val="28"/>
          <w:szCs w:val="28"/>
        </w:rPr>
      </w:pPr>
      <w:r>
        <w:rPr>
          <w:sz w:val="28"/>
          <w:szCs w:val="28"/>
        </w:rPr>
        <w:t xml:space="preserve">Перечень </w:t>
      </w:r>
      <w:r w:rsidR="00B14A1A">
        <w:rPr>
          <w:sz w:val="28"/>
          <w:szCs w:val="28"/>
        </w:rPr>
        <w:t xml:space="preserve">адресов </w:t>
      </w:r>
      <w:r>
        <w:rPr>
          <w:sz w:val="28"/>
          <w:szCs w:val="28"/>
        </w:rPr>
        <w:t>многоквартирных домов, по которым осуществляется взаимодействие Сторон</w:t>
      </w:r>
    </w:p>
    <w:p w:rsidR="00C738AE" w:rsidRDefault="00C738AE">
      <w:pPr>
        <w:ind w:right="-199"/>
        <w:rPr>
          <w:sz w:val="24"/>
          <w:szCs w:val="24"/>
        </w:rPr>
      </w:pPr>
    </w:p>
    <w:tbl>
      <w:tblPr>
        <w:tblW w:w="15309" w:type="dxa"/>
        <w:tblInd w:w="-5" w:type="dxa"/>
        <w:tblLook w:val="04A0" w:firstRow="1" w:lastRow="0" w:firstColumn="1" w:lastColumn="0" w:noHBand="0" w:noVBand="1"/>
      </w:tblPr>
      <w:tblGrid>
        <w:gridCol w:w="959"/>
        <w:gridCol w:w="6129"/>
        <w:gridCol w:w="8221"/>
      </w:tblGrid>
      <w:tr w:rsidR="00C738AE">
        <w:trPr>
          <w:trHeight w:val="364"/>
        </w:trPr>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w:t>
            </w:r>
          </w:p>
        </w:tc>
        <w:tc>
          <w:tcPr>
            <w:tcW w:w="61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Адрес МКД</w:t>
            </w:r>
          </w:p>
        </w:tc>
        <w:tc>
          <w:tcPr>
            <w:tcW w:w="8221" w:type="dxa"/>
            <w:tcBorders>
              <w:top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 xml:space="preserve">Вид оказываемых услуг в </w:t>
            </w:r>
            <w:proofErr w:type="gramStart"/>
            <w:r>
              <w:rPr>
                <w:color w:val="000000"/>
                <w:sz w:val="24"/>
                <w:szCs w:val="24"/>
              </w:rPr>
              <w:t>МКД</w:t>
            </w:r>
            <w:proofErr w:type="gramEnd"/>
            <w:r>
              <w:rPr>
                <w:color w:val="000000"/>
                <w:sz w:val="24"/>
                <w:szCs w:val="24"/>
              </w:rPr>
              <w:t xml:space="preserve"> и дата начала начислений</w:t>
            </w:r>
          </w:p>
        </w:tc>
      </w:tr>
      <w:tr w:rsidR="00C738AE">
        <w:trPr>
          <w:trHeight w:val="70"/>
        </w:trPr>
        <w:tc>
          <w:tcPr>
            <w:tcW w:w="959" w:type="dxa"/>
            <w:vMerge/>
            <w:tcBorders>
              <w:top w:val="single" w:sz="4" w:space="0" w:color="000000"/>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c>
          <w:tcPr>
            <w:tcW w:w="6129" w:type="dxa"/>
            <w:vMerge/>
            <w:tcBorders>
              <w:top w:val="single" w:sz="4" w:space="0" w:color="000000"/>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c>
          <w:tcPr>
            <w:tcW w:w="8221" w:type="dxa"/>
            <w:tcBorders>
              <w:bottom w:val="single" w:sz="4" w:space="0" w:color="000000"/>
              <w:right w:val="single" w:sz="4" w:space="0" w:color="000000"/>
            </w:tcBorders>
            <w:shd w:val="clear" w:color="auto" w:fill="auto"/>
            <w:vAlign w:val="center"/>
          </w:tcPr>
          <w:p w:rsidR="00C738AE" w:rsidRDefault="00001453">
            <w:pPr>
              <w:jc w:val="center"/>
              <w:rPr>
                <w:color w:val="000000"/>
              </w:rPr>
            </w:pPr>
            <w:r>
              <w:rPr>
                <w:color w:val="000000"/>
              </w:rPr>
              <w:t>ТКО</w:t>
            </w:r>
          </w:p>
        </w:tc>
      </w:tr>
      <w:tr w:rsidR="00C738AE">
        <w:trPr>
          <w:trHeight w:val="300"/>
        </w:trPr>
        <w:tc>
          <w:tcPr>
            <w:tcW w:w="959" w:type="dxa"/>
            <w:vMerge w:val="restart"/>
            <w:tcBorders>
              <w:left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1</w:t>
            </w:r>
          </w:p>
        </w:tc>
        <w:tc>
          <w:tcPr>
            <w:tcW w:w="6129" w:type="dxa"/>
            <w:vMerge w:val="restart"/>
            <w:tcBorders>
              <w:left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 </w:t>
            </w:r>
          </w:p>
        </w:tc>
        <w:tc>
          <w:tcPr>
            <w:tcW w:w="8221" w:type="dxa"/>
            <w:vMerge w:val="restart"/>
            <w:tcBorders>
              <w:left w:val="single" w:sz="4" w:space="0" w:color="000000"/>
              <w:bottom w:val="single" w:sz="4" w:space="0" w:color="000000"/>
              <w:right w:val="single" w:sz="4" w:space="0" w:color="000000"/>
            </w:tcBorders>
            <w:shd w:val="clear" w:color="auto" w:fill="auto"/>
            <w:vAlign w:val="center"/>
          </w:tcPr>
          <w:p w:rsidR="00C738AE" w:rsidRDefault="00C738AE">
            <w:pPr>
              <w:jc w:val="center"/>
              <w:rPr>
                <w:color w:val="000000"/>
                <w:sz w:val="24"/>
                <w:szCs w:val="24"/>
              </w:rPr>
            </w:pPr>
          </w:p>
        </w:tc>
      </w:tr>
      <w:tr w:rsidR="00C738AE">
        <w:trPr>
          <w:trHeight w:val="300"/>
        </w:trPr>
        <w:tc>
          <w:tcPr>
            <w:tcW w:w="959" w:type="dxa"/>
            <w:vMerge/>
            <w:tcBorders>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c>
          <w:tcPr>
            <w:tcW w:w="6129" w:type="dxa"/>
            <w:vMerge/>
            <w:tcBorders>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c>
          <w:tcPr>
            <w:tcW w:w="8221" w:type="dxa"/>
            <w:vMerge/>
            <w:tcBorders>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r>
      <w:tr w:rsidR="00C738AE">
        <w:trPr>
          <w:trHeight w:val="300"/>
        </w:trPr>
        <w:tc>
          <w:tcPr>
            <w:tcW w:w="959" w:type="dxa"/>
            <w:vMerge w:val="restart"/>
            <w:tcBorders>
              <w:left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2</w:t>
            </w:r>
          </w:p>
        </w:tc>
        <w:tc>
          <w:tcPr>
            <w:tcW w:w="6129" w:type="dxa"/>
            <w:vMerge w:val="restart"/>
            <w:tcBorders>
              <w:left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 </w:t>
            </w:r>
          </w:p>
        </w:tc>
        <w:tc>
          <w:tcPr>
            <w:tcW w:w="8221" w:type="dxa"/>
            <w:vMerge w:val="restart"/>
            <w:tcBorders>
              <w:left w:val="single" w:sz="4" w:space="0" w:color="000000"/>
              <w:bottom w:val="single" w:sz="4" w:space="0" w:color="000000"/>
              <w:right w:val="single" w:sz="4" w:space="0" w:color="000000"/>
            </w:tcBorders>
            <w:shd w:val="clear" w:color="auto" w:fill="auto"/>
            <w:vAlign w:val="center"/>
          </w:tcPr>
          <w:p w:rsidR="00C738AE" w:rsidRDefault="00C738AE">
            <w:pPr>
              <w:jc w:val="center"/>
              <w:rPr>
                <w:color w:val="000000"/>
                <w:sz w:val="24"/>
                <w:szCs w:val="24"/>
              </w:rPr>
            </w:pPr>
          </w:p>
        </w:tc>
      </w:tr>
      <w:tr w:rsidR="00C738AE">
        <w:trPr>
          <w:trHeight w:val="300"/>
        </w:trPr>
        <w:tc>
          <w:tcPr>
            <w:tcW w:w="959" w:type="dxa"/>
            <w:vMerge/>
            <w:tcBorders>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c>
          <w:tcPr>
            <w:tcW w:w="6129" w:type="dxa"/>
            <w:vMerge/>
            <w:tcBorders>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c>
          <w:tcPr>
            <w:tcW w:w="8221" w:type="dxa"/>
            <w:vMerge/>
            <w:tcBorders>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r>
    </w:tbl>
    <w:p w:rsidR="00C738AE" w:rsidRDefault="00C738AE">
      <w:pPr>
        <w:ind w:right="-199"/>
        <w:rPr>
          <w:sz w:val="24"/>
          <w:szCs w:val="24"/>
        </w:rPr>
      </w:pPr>
    </w:p>
    <w:p w:rsidR="00C738AE" w:rsidRDefault="00C738AE">
      <w:pPr>
        <w:ind w:right="-199"/>
        <w:rPr>
          <w:sz w:val="24"/>
          <w:szCs w:val="24"/>
        </w:rPr>
      </w:pPr>
    </w:p>
    <w:p w:rsidR="00C738AE" w:rsidRDefault="00001453">
      <w:pPr>
        <w:pStyle w:val="31"/>
        <w:spacing w:line="240" w:lineRule="auto"/>
        <w:ind w:right="-98"/>
        <w:jc w:val="left"/>
        <w:rPr>
          <w:rFonts w:cs="Arial"/>
          <w:b/>
          <w:sz w:val="28"/>
          <w:szCs w:val="22"/>
          <w:lang w:val="ru-RU"/>
        </w:rPr>
      </w:pPr>
      <w:r>
        <w:rPr>
          <w:rFonts w:cs="Arial"/>
          <w:b/>
          <w:sz w:val="28"/>
          <w:szCs w:val="22"/>
          <w:lang w:val="ru-RU"/>
        </w:rPr>
        <w:t>ПОДПИСИ СТОРОН:</w:t>
      </w:r>
    </w:p>
    <w:p w:rsidR="00C738AE" w:rsidRDefault="00C738AE">
      <w:pPr>
        <w:pStyle w:val="31"/>
        <w:spacing w:line="240" w:lineRule="auto"/>
        <w:ind w:right="-98"/>
        <w:jc w:val="left"/>
        <w:rPr>
          <w:rFonts w:cs="Arial"/>
          <w:sz w:val="28"/>
          <w:szCs w:val="22"/>
          <w:lang w:val="ru-RU"/>
        </w:rPr>
      </w:pPr>
    </w:p>
    <w:tbl>
      <w:tblPr>
        <w:tblW w:w="14598" w:type="dxa"/>
        <w:tblLook w:val="01E0" w:firstRow="1" w:lastRow="1" w:firstColumn="1" w:lastColumn="1" w:noHBand="0" w:noVBand="0"/>
      </w:tblPr>
      <w:tblGrid>
        <w:gridCol w:w="14126"/>
        <w:gridCol w:w="235"/>
        <w:gridCol w:w="237"/>
      </w:tblGrid>
      <w:tr w:rsidR="00C738AE">
        <w:tc>
          <w:tcPr>
            <w:tcW w:w="14126" w:type="dxa"/>
          </w:tcPr>
          <w:tbl>
            <w:tblPr>
              <w:tblW w:w="13741" w:type="dxa"/>
              <w:tblInd w:w="108" w:type="dxa"/>
              <w:tblLook w:val="01E0" w:firstRow="1" w:lastRow="1" w:firstColumn="1" w:lastColumn="1" w:noHBand="0" w:noVBand="0"/>
            </w:tblPr>
            <w:tblGrid>
              <w:gridCol w:w="4423"/>
              <w:gridCol w:w="3942"/>
              <w:gridCol w:w="5376"/>
            </w:tblGrid>
            <w:tr w:rsidR="00004328" w:rsidTr="00004328">
              <w:trPr>
                <w:trHeight w:val="1987"/>
              </w:trPr>
              <w:tc>
                <w:tcPr>
                  <w:tcW w:w="4423" w:type="dxa"/>
                </w:tcPr>
                <w:p w:rsidR="00004328" w:rsidRDefault="00004328" w:rsidP="00636259">
                  <w:pPr>
                    <w:pStyle w:val="31"/>
                    <w:spacing w:line="240" w:lineRule="auto"/>
                    <w:ind w:right="-98"/>
                    <w:rPr>
                      <w:rFonts w:cs="Arial"/>
                      <w:sz w:val="28"/>
                      <w:szCs w:val="24"/>
                      <w:lang w:val="ru-RU"/>
                    </w:rPr>
                  </w:pPr>
                  <w:r w:rsidRPr="00636259">
                    <w:rPr>
                      <w:sz w:val="28"/>
                      <w:szCs w:val="24"/>
                      <w:lang w:val="ru-RU"/>
                    </w:rPr>
                    <w:t>ГБУ МФЦ города Москвы</w:t>
                  </w:r>
                  <w:r>
                    <w:rPr>
                      <w:rFonts w:cs="Arial"/>
                      <w:sz w:val="28"/>
                      <w:szCs w:val="24"/>
                      <w:lang w:val="ru-RU"/>
                    </w:rPr>
                    <w:t xml:space="preserve"> </w:t>
                  </w:r>
                </w:p>
              </w:tc>
              <w:tc>
                <w:tcPr>
                  <w:tcW w:w="3942" w:type="dxa"/>
                </w:tcPr>
                <w:p w:rsidR="00004328" w:rsidRDefault="00004328" w:rsidP="00B14A1A">
                  <w:pPr>
                    <w:pStyle w:val="31"/>
                    <w:spacing w:line="240" w:lineRule="auto"/>
                    <w:ind w:right="-98"/>
                    <w:rPr>
                      <w:rFonts w:cs="Arial"/>
                      <w:sz w:val="28"/>
                      <w:szCs w:val="24"/>
                      <w:lang w:val="ru-RU"/>
                    </w:rPr>
                  </w:pPr>
                  <w:proofErr w:type="spellStart"/>
                  <w:r>
                    <w:rPr>
                      <w:rFonts w:cs="Arial"/>
                      <w:sz w:val="28"/>
                      <w:szCs w:val="24"/>
                    </w:rPr>
                    <w:t>Банк</w:t>
                  </w:r>
                  <w:proofErr w:type="spellEnd"/>
                  <w:r>
                    <w:rPr>
                      <w:sz w:val="28"/>
                      <w:szCs w:val="24"/>
                    </w:rPr>
                    <w:t xml:space="preserve"> </w:t>
                  </w:r>
                </w:p>
              </w:tc>
              <w:tc>
                <w:tcPr>
                  <w:tcW w:w="5376" w:type="dxa"/>
                </w:tcPr>
                <w:p w:rsidR="00004328" w:rsidRDefault="00004328" w:rsidP="00104A71">
                  <w:pPr>
                    <w:spacing w:after="20"/>
                    <w:ind w:right="-5"/>
                    <w:jc w:val="both"/>
                    <w:rPr>
                      <w:sz w:val="28"/>
                      <w:szCs w:val="24"/>
                    </w:rPr>
                  </w:pPr>
                  <w:r>
                    <w:rPr>
                      <w:rFonts w:cs="Arial"/>
                      <w:sz w:val="28"/>
                      <w:szCs w:val="24"/>
                    </w:rPr>
                    <w:t>Региональный оператор</w:t>
                  </w:r>
                  <w:r>
                    <w:rPr>
                      <w:sz w:val="28"/>
                      <w:szCs w:val="24"/>
                    </w:rPr>
                    <w:t xml:space="preserve"> </w:t>
                  </w:r>
                </w:p>
              </w:tc>
            </w:tr>
            <w:tr w:rsidR="00004328" w:rsidTr="00004328">
              <w:trPr>
                <w:trHeight w:val="695"/>
              </w:trPr>
              <w:tc>
                <w:tcPr>
                  <w:tcW w:w="4423" w:type="dxa"/>
                </w:tcPr>
                <w:p w:rsidR="00004328" w:rsidRDefault="00004328">
                  <w:pPr>
                    <w:pStyle w:val="31"/>
                    <w:spacing w:line="240" w:lineRule="auto"/>
                    <w:ind w:right="-98"/>
                    <w:rPr>
                      <w:rFonts w:cs="Arial"/>
                      <w:sz w:val="28"/>
                      <w:szCs w:val="24"/>
                      <w:lang w:val="ru-RU"/>
                    </w:rPr>
                  </w:pPr>
                  <w:r>
                    <w:rPr>
                      <w:rFonts w:cs="Arial"/>
                      <w:sz w:val="28"/>
                      <w:szCs w:val="24"/>
                      <w:lang w:val="ru-RU"/>
                    </w:rPr>
                    <w:t>_____________</w:t>
                  </w:r>
                </w:p>
                <w:p w:rsidR="00004328" w:rsidRDefault="00004328">
                  <w:pPr>
                    <w:pStyle w:val="31"/>
                    <w:spacing w:line="240" w:lineRule="auto"/>
                    <w:ind w:right="-98"/>
                    <w:rPr>
                      <w:rFonts w:cs="Arial"/>
                      <w:sz w:val="28"/>
                      <w:szCs w:val="24"/>
                      <w:lang w:val="ru-RU"/>
                    </w:rPr>
                  </w:pPr>
                  <w:r>
                    <w:rPr>
                      <w:rFonts w:cs="Arial"/>
                      <w:sz w:val="28"/>
                      <w:szCs w:val="24"/>
                      <w:lang w:val="ru-RU"/>
                    </w:rPr>
                    <w:t>М.П.</w:t>
                  </w:r>
                </w:p>
              </w:tc>
              <w:tc>
                <w:tcPr>
                  <w:tcW w:w="3942" w:type="dxa"/>
                </w:tcPr>
                <w:p w:rsidR="00004328" w:rsidRDefault="00004328">
                  <w:pPr>
                    <w:pStyle w:val="31"/>
                    <w:spacing w:line="240" w:lineRule="auto"/>
                    <w:ind w:right="-98"/>
                    <w:rPr>
                      <w:rFonts w:cs="Arial"/>
                      <w:sz w:val="28"/>
                      <w:szCs w:val="24"/>
                      <w:lang w:val="ru-RU"/>
                    </w:rPr>
                  </w:pPr>
                  <w:r>
                    <w:rPr>
                      <w:rFonts w:cs="Arial"/>
                      <w:sz w:val="28"/>
                      <w:szCs w:val="24"/>
                      <w:lang w:val="ru-RU"/>
                    </w:rPr>
                    <w:t>_______________</w:t>
                  </w:r>
                </w:p>
                <w:p w:rsidR="00004328" w:rsidRDefault="00004328">
                  <w:pPr>
                    <w:pStyle w:val="31"/>
                    <w:spacing w:line="240" w:lineRule="auto"/>
                    <w:ind w:right="-98"/>
                    <w:rPr>
                      <w:rFonts w:cs="Arial"/>
                      <w:sz w:val="28"/>
                      <w:szCs w:val="24"/>
                      <w:lang w:val="ru-RU"/>
                    </w:rPr>
                  </w:pPr>
                  <w:r>
                    <w:rPr>
                      <w:rFonts w:cs="Arial"/>
                      <w:sz w:val="28"/>
                      <w:szCs w:val="24"/>
                      <w:lang w:val="ru-RU"/>
                    </w:rPr>
                    <w:t>М.П.</w:t>
                  </w:r>
                </w:p>
              </w:tc>
              <w:tc>
                <w:tcPr>
                  <w:tcW w:w="5376" w:type="dxa"/>
                </w:tcPr>
                <w:p w:rsidR="00004328" w:rsidRDefault="00004328">
                  <w:pPr>
                    <w:pStyle w:val="31"/>
                    <w:spacing w:line="240" w:lineRule="auto"/>
                    <w:ind w:right="-98"/>
                    <w:rPr>
                      <w:rFonts w:cs="Arial"/>
                      <w:sz w:val="28"/>
                      <w:szCs w:val="24"/>
                      <w:lang w:val="ru-RU"/>
                    </w:rPr>
                  </w:pPr>
                  <w:r>
                    <w:rPr>
                      <w:rFonts w:cs="Arial"/>
                      <w:sz w:val="28"/>
                      <w:szCs w:val="24"/>
                      <w:lang w:val="ru-RU"/>
                    </w:rPr>
                    <w:t>_______________</w:t>
                  </w:r>
                </w:p>
                <w:p w:rsidR="00004328" w:rsidRDefault="00004328">
                  <w:pPr>
                    <w:pStyle w:val="31"/>
                    <w:spacing w:line="240" w:lineRule="auto"/>
                    <w:ind w:right="-98"/>
                    <w:rPr>
                      <w:rFonts w:cs="Arial"/>
                      <w:sz w:val="28"/>
                      <w:szCs w:val="24"/>
                      <w:lang w:val="ru-RU"/>
                    </w:rPr>
                  </w:pPr>
                  <w:r>
                    <w:rPr>
                      <w:rFonts w:cs="Arial"/>
                      <w:sz w:val="28"/>
                      <w:szCs w:val="24"/>
                      <w:lang w:val="ru-RU"/>
                    </w:rPr>
                    <w:t>М.П.</w:t>
                  </w:r>
                </w:p>
              </w:tc>
            </w:tr>
          </w:tbl>
          <w:p w:rsidR="00C738AE" w:rsidRDefault="00C738AE">
            <w:pPr>
              <w:pStyle w:val="31"/>
              <w:spacing w:line="240" w:lineRule="auto"/>
              <w:ind w:right="-98"/>
              <w:jc w:val="center"/>
              <w:rPr>
                <w:rFonts w:cs="Arial"/>
                <w:sz w:val="28"/>
                <w:szCs w:val="22"/>
                <w:lang w:val="ru-RU"/>
              </w:rPr>
            </w:pPr>
          </w:p>
        </w:tc>
        <w:tc>
          <w:tcPr>
            <w:tcW w:w="235" w:type="dxa"/>
          </w:tcPr>
          <w:p w:rsidR="00C738AE" w:rsidRDefault="00C738AE">
            <w:pPr>
              <w:pStyle w:val="31"/>
              <w:spacing w:line="240" w:lineRule="auto"/>
              <w:ind w:left="-175" w:right="-98"/>
              <w:jc w:val="center"/>
              <w:rPr>
                <w:rFonts w:cs="Arial"/>
                <w:sz w:val="28"/>
                <w:szCs w:val="22"/>
                <w:lang w:val="ru-RU"/>
              </w:rPr>
            </w:pPr>
          </w:p>
        </w:tc>
        <w:tc>
          <w:tcPr>
            <w:tcW w:w="237" w:type="dxa"/>
          </w:tcPr>
          <w:p w:rsidR="00C738AE" w:rsidRDefault="00C738AE">
            <w:pPr>
              <w:pStyle w:val="31"/>
              <w:spacing w:line="240" w:lineRule="auto"/>
              <w:ind w:right="-98"/>
              <w:jc w:val="center"/>
              <w:rPr>
                <w:rFonts w:cs="Arial"/>
                <w:sz w:val="28"/>
                <w:szCs w:val="22"/>
                <w:lang w:val="ru-RU"/>
              </w:rPr>
            </w:pPr>
          </w:p>
        </w:tc>
      </w:tr>
    </w:tbl>
    <w:p w:rsidR="00C738AE" w:rsidRDefault="00C738AE">
      <w:pPr>
        <w:sectPr w:rsidR="00C738AE">
          <w:headerReference w:type="default" r:id="rId13"/>
          <w:footerReference w:type="default" r:id="rId14"/>
          <w:pgSz w:w="16838" w:h="11906" w:orient="landscape"/>
          <w:pgMar w:top="1134" w:right="1134" w:bottom="1134" w:left="1134" w:header="0" w:footer="720" w:gutter="0"/>
          <w:cols w:space="720"/>
          <w:formProt w:val="0"/>
          <w:docGrid w:linePitch="272" w:charSpace="8192"/>
        </w:sectPr>
      </w:pPr>
    </w:p>
    <w:p w:rsidR="00C738AE" w:rsidRDefault="00001453">
      <w:pPr>
        <w:ind w:left="5670" w:right="-199"/>
        <w:rPr>
          <w:sz w:val="28"/>
          <w:szCs w:val="28"/>
        </w:rPr>
      </w:pPr>
      <w:r>
        <w:rPr>
          <w:sz w:val="28"/>
          <w:szCs w:val="28"/>
        </w:rPr>
        <w:lastRenderedPageBreak/>
        <w:t xml:space="preserve">Приложение 2 </w:t>
      </w:r>
    </w:p>
    <w:p w:rsidR="00C738AE" w:rsidRDefault="00001453">
      <w:pPr>
        <w:ind w:left="5670"/>
        <w:rPr>
          <w:rFonts w:cs="Arial"/>
          <w:b/>
          <w:sz w:val="28"/>
          <w:szCs w:val="28"/>
        </w:rPr>
      </w:pPr>
      <w:r>
        <w:rPr>
          <w:rFonts w:cs="Arial"/>
          <w:sz w:val="28"/>
          <w:szCs w:val="28"/>
        </w:rPr>
        <w:t>к Договору на выполнение функций по начислению</w:t>
      </w:r>
      <w:r w:rsidR="00636259">
        <w:rPr>
          <w:rFonts w:cs="Arial"/>
          <w:sz w:val="28"/>
          <w:szCs w:val="28"/>
        </w:rPr>
        <w:br/>
      </w:r>
      <w:r>
        <w:rPr>
          <w:rFonts w:cs="Arial"/>
          <w:sz w:val="28"/>
          <w:szCs w:val="28"/>
        </w:rPr>
        <w:t>и переводу платежей</w:t>
      </w:r>
      <w:r w:rsidR="00636259">
        <w:rPr>
          <w:rFonts w:cs="Arial"/>
          <w:sz w:val="28"/>
          <w:szCs w:val="28"/>
        </w:rPr>
        <w:br/>
      </w:r>
      <w:r>
        <w:rPr>
          <w:rFonts w:cs="Arial"/>
          <w:sz w:val="28"/>
          <w:szCs w:val="28"/>
        </w:rPr>
        <w:t>за коммунальную услугу</w:t>
      </w:r>
      <w:r w:rsidR="00636259">
        <w:rPr>
          <w:rFonts w:cs="Arial"/>
          <w:sz w:val="28"/>
          <w:szCs w:val="28"/>
        </w:rPr>
        <w:br/>
      </w:r>
      <w:r>
        <w:rPr>
          <w:rFonts w:cs="Arial"/>
          <w:sz w:val="28"/>
          <w:szCs w:val="28"/>
        </w:rPr>
        <w:t>по обращению с твердыми коммунальными отходами</w:t>
      </w:r>
    </w:p>
    <w:p w:rsidR="00C738AE" w:rsidRDefault="00001453">
      <w:pPr>
        <w:ind w:left="5670" w:right="-199"/>
        <w:rPr>
          <w:rFonts w:cs="Arial"/>
          <w:sz w:val="28"/>
          <w:szCs w:val="28"/>
        </w:rPr>
      </w:pPr>
      <w:r>
        <w:rPr>
          <w:rFonts w:cs="Arial"/>
          <w:sz w:val="28"/>
          <w:szCs w:val="28"/>
        </w:rPr>
        <w:t>от «_</w:t>
      </w:r>
      <w:proofErr w:type="gramStart"/>
      <w:r>
        <w:rPr>
          <w:rFonts w:cs="Arial"/>
          <w:sz w:val="28"/>
          <w:szCs w:val="28"/>
        </w:rPr>
        <w:t>_»_</w:t>
      </w:r>
      <w:proofErr w:type="gramEnd"/>
      <w:r>
        <w:rPr>
          <w:rFonts w:cs="Arial"/>
          <w:sz w:val="28"/>
          <w:szCs w:val="28"/>
        </w:rPr>
        <w:t>_________202_ г.</w:t>
      </w:r>
      <w:r>
        <w:rPr>
          <w:rFonts w:cs="Arial"/>
          <w:sz w:val="28"/>
          <w:szCs w:val="28"/>
        </w:rPr>
        <w:br/>
        <w:t>№ ______________________</w:t>
      </w:r>
    </w:p>
    <w:p w:rsidR="00C738AE" w:rsidRDefault="00C738AE">
      <w:pPr>
        <w:ind w:left="5670" w:right="-199"/>
        <w:jc w:val="right"/>
        <w:rPr>
          <w:sz w:val="24"/>
          <w:szCs w:val="24"/>
        </w:rPr>
      </w:pPr>
    </w:p>
    <w:p w:rsidR="00C738AE" w:rsidRDefault="00001453">
      <w:pPr>
        <w:ind w:right="-199"/>
        <w:jc w:val="center"/>
        <w:rPr>
          <w:sz w:val="28"/>
          <w:szCs w:val="28"/>
        </w:rPr>
      </w:pPr>
      <w:r>
        <w:rPr>
          <w:sz w:val="28"/>
          <w:szCs w:val="28"/>
        </w:rPr>
        <w:t>Форма внесения изменений в Перечень многоквартирных домов</w:t>
      </w:r>
      <w:r w:rsidR="00636259">
        <w:rPr>
          <w:sz w:val="28"/>
          <w:szCs w:val="28"/>
        </w:rPr>
        <w:t xml:space="preserve"> и </w:t>
      </w:r>
      <w:proofErr w:type="gramStart"/>
      <w:r w:rsidR="00636259">
        <w:rPr>
          <w:sz w:val="28"/>
          <w:szCs w:val="28"/>
        </w:rPr>
        <w:t>услуг</w:t>
      </w:r>
      <w:r>
        <w:rPr>
          <w:sz w:val="28"/>
          <w:szCs w:val="28"/>
        </w:rPr>
        <w:t>,</w:t>
      </w:r>
      <w:r w:rsidR="00004328">
        <w:rPr>
          <w:sz w:val="28"/>
          <w:szCs w:val="28"/>
        </w:rPr>
        <w:br/>
      </w:r>
      <w:r>
        <w:rPr>
          <w:sz w:val="28"/>
          <w:szCs w:val="28"/>
        </w:rPr>
        <w:t>по</w:t>
      </w:r>
      <w:proofErr w:type="gramEnd"/>
      <w:r>
        <w:rPr>
          <w:sz w:val="28"/>
          <w:szCs w:val="28"/>
        </w:rPr>
        <w:t xml:space="preserve"> которым осуществляется взаимодействие Сторон</w:t>
      </w:r>
    </w:p>
    <w:p w:rsidR="00C738AE" w:rsidRDefault="00C738AE">
      <w:pPr>
        <w:ind w:left="5670" w:right="-199"/>
        <w:rPr>
          <w:b/>
          <w:sz w:val="28"/>
          <w:szCs w:val="28"/>
        </w:rPr>
      </w:pPr>
    </w:p>
    <w:p w:rsidR="00C738AE" w:rsidRDefault="00001453">
      <w:pPr>
        <w:rPr>
          <w:rFonts w:cs="Arial"/>
          <w:sz w:val="28"/>
          <w:szCs w:val="22"/>
        </w:rPr>
      </w:pPr>
      <w:r>
        <w:rPr>
          <w:rFonts w:cs="Arial"/>
          <w:sz w:val="28"/>
          <w:szCs w:val="22"/>
        </w:rPr>
        <w:t>г. Москва</w:t>
      </w:r>
      <w:r>
        <w:rPr>
          <w:rFonts w:cs="Arial"/>
          <w:sz w:val="28"/>
          <w:szCs w:val="22"/>
        </w:rPr>
        <w:tab/>
      </w:r>
      <w:r>
        <w:rPr>
          <w:rFonts w:cs="Arial"/>
          <w:sz w:val="28"/>
          <w:szCs w:val="22"/>
        </w:rPr>
        <w:tab/>
      </w:r>
      <w:r>
        <w:rPr>
          <w:rFonts w:cs="Arial"/>
          <w:sz w:val="28"/>
          <w:szCs w:val="22"/>
        </w:rPr>
        <w:tab/>
        <w:t xml:space="preserve">                                           </w:t>
      </w:r>
      <w:proofErr w:type="gramStart"/>
      <w:r>
        <w:rPr>
          <w:rFonts w:cs="Arial"/>
          <w:sz w:val="28"/>
          <w:szCs w:val="22"/>
        </w:rPr>
        <w:t xml:space="preserve">   «</w:t>
      </w:r>
      <w:proofErr w:type="gramEnd"/>
      <w:r>
        <w:rPr>
          <w:rFonts w:cs="Arial"/>
          <w:sz w:val="28"/>
          <w:szCs w:val="22"/>
        </w:rPr>
        <w:t>____»_____________202_ г.</w:t>
      </w:r>
    </w:p>
    <w:p w:rsidR="00C738AE" w:rsidRDefault="00C738AE">
      <w:pPr>
        <w:pStyle w:val="33"/>
        <w:spacing w:after="0"/>
        <w:ind w:left="0"/>
        <w:rPr>
          <w:rFonts w:cs="Arial"/>
          <w:sz w:val="28"/>
          <w:szCs w:val="22"/>
        </w:rPr>
      </w:pPr>
    </w:p>
    <w:p w:rsidR="00C738AE" w:rsidRDefault="00001453">
      <w:pPr>
        <w:jc w:val="both"/>
        <w:rPr>
          <w:sz w:val="28"/>
          <w:szCs w:val="24"/>
        </w:rPr>
      </w:pPr>
      <w:r>
        <w:rPr>
          <w:b/>
          <w:color w:val="000000"/>
          <w:sz w:val="28"/>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Pr>
          <w:color w:val="000000"/>
          <w:sz w:val="28"/>
          <w:szCs w:val="24"/>
        </w:rPr>
        <w:t>именуемое в дальнейшем</w:t>
      </w:r>
      <w:r>
        <w:rPr>
          <w:b/>
          <w:color w:val="000000"/>
          <w:sz w:val="28"/>
          <w:szCs w:val="24"/>
        </w:rPr>
        <w:t xml:space="preserve"> </w:t>
      </w:r>
      <w:r>
        <w:rPr>
          <w:b/>
          <w:sz w:val="28"/>
          <w:szCs w:val="24"/>
        </w:rPr>
        <w:t>«ГБУ МФЦ города Москвы</w:t>
      </w:r>
      <w:proofErr w:type="gramStart"/>
      <w:r>
        <w:rPr>
          <w:b/>
          <w:sz w:val="28"/>
          <w:szCs w:val="24"/>
        </w:rPr>
        <w:t>»</w:t>
      </w:r>
      <w:r>
        <w:rPr>
          <w:sz w:val="28"/>
          <w:szCs w:val="24"/>
        </w:rPr>
        <w:t>,</w:t>
      </w:r>
      <w:r>
        <w:rPr>
          <w:sz w:val="28"/>
          <w:szCs w:val="24"/>
        </w:rPr>
        <w:br/>
        <w:t>в</w:t>
      </w:r>
      <w:proofErr w:type="gramEnd"/>
      <w:r>
        <w:rPr>
          <w:color w:val="000000"/>
          <w:sz w:val="28"/>
          <w:szCs w:val="24"/>
        </w:rPr>
        <w:t xml:space="preserve"> лице___________________________________________________________</w:t>
      </w:r>
      <w:r>
        <w:rPr>
          <w:bCs/>
          <w:iCs/>
          <w:sz w:val="28"/>
          <w:szCs w:val="24"/>
        </w:rPr>
        <w:t>, действующего на основании доверенности от «__» __________ 202_ г.</w:t>
      </w:r>
      <w:r>
        <w:rPr>
          <w:bCs/>
          <w:iCs/>
          <w:sz w:val="28"/>
          <w:szCs w:val="24"/>
        </w:rPr>
        <w:br/>
        <w:t>№ ___________________</w:t>
      </w:r>
      <w:r>
        <w:rPr>
          <w:sz w:val="28"/>
          <w:szCs w:val="24"/>
        </w:rPr>
        <w:t xml:space="preserve">, с одной стороны, </w:t>
      </w:r>
    </w:p>
    <w:p w:rsidR="00C738AE" w:rsidRDefault="00001453">
      <w:pPr>
        <w:jc w:val="both"/>
        <w:rPr>
          <w:color w:val="000000"/>
          <w:sz w:val="28"/>
          <w:szCs w:val="24"/>
        </w:rPr>
      </w:pPr>
      <w:r>
        <w:rPr>
          <w:sz w:val="28"/>
          <w:szCs w:val="24"/>
        </w:rPr>
        <w:t>________________________________________________________________</w:t>
      </w:r>
    </w:p>
    <w:p w:rsidR="00C738AE" w:rsidRDefault="00001453">
      <w:pPr>
        <w:pStyle w:val="33"/>
        <w:ind w:left="0"/>
        <w:rPr>
          <w:color w:val="000000"/>
          <w:sz w:val="28"/>
        </w:rPr>
      </w:pPr>
      <w:r>
        <w:rPr>
          <w:color w:val="000000"/>
          <w:sz w:val="28"/>
        </w:rPr>
        <w:t xml:space="preserve">____________________________________________________________________, </w:t>
      </w:r>
    </w:p>
    <w:p w:rsidR="00C738AE" w:rsidRDefault="00001453">
      <w:pPr>
        <w:jc w:val="center"/>
        <w:rPr>
          <w:color w:val="000000"/>
          <w:sz w:val="28"/>
        </w:rPr>
      </w:pPr>
      <w:r>
        <w:rPr>
          <w:color w:val="000000"/>
          <w:sz w:val="28"/>
        </w:rPr>
        <w:t>(</w:t>
      </w:r>
      <w:r>
        <w:rPr>
          <w:color w:val="000000"/>
          <w:sz w:val="24"/>
          <w:szCs w:val="24"/>
        </w:rPr>
        <w:t>указать организационно-правовую форму и название организации</w:t>
      </w:r>
      <w:r>
        <w:rPr>
          <w:color w:val="000000"/>
          <w:sz w:val="28"/>
        </w:rPr>
        <w:t>)</w:t>
      </w:r>
    </w:p>
    <w:p w:rsidR="00C738AE" w:rsidRDefault="00001453">
      <w:pPr>
        <w:jc w:val="both"/>
        <w:rPr>
          <w:color w:val="000000"/>
          <w:sz w:val="28"/>
        </w:rPr>
      </w:pPr>
      <w:r>
        <w:rPr>
          <w:color w:val="000000"/>
          <w:sz w:val="28"/>
        </w:rPr>
        <w:t xml:space="preserve">именуемое в дальнейшем </w:t>
      </w:r>
      <w:r>
        <w:rPr>
          <w:b/>
          <w:color w:val="000000"/>
          <w:sz w:val="28"/>
        </w:rPr>
        <w:t>«Региональный оператор»</w:t>
      </w:r>
      <w:r>
        <w:rPr>
          <w:color w:val="000000"/>
          <w:sz w:val="28"/>
        </w:rPr>
        <w:t>, в лице ___________________________________________________________________</w:t>
      </w:r>
      <w:proofErr w:type="gramStart"/>
      <w:r>
        <w:rPr>
          <w:color w:val="000000"/>
          <w:sz w:val="28"/>
        </w:rPr>
        <w:t xml:space="preserve">_,   </w:t>
      </w:r>
      <w:proofErr w:type="gramEnd"/>
      <w:r>
        <w:rPr>
          <w:color w:val="000000"/>
          <w:sz w:val="28"/>
        </w:rPr>
        <w:t xml:space="preserve">                </w:t>
      </w:r>
      <w:r>
        <w:rPr>
          <w:color w:val="000000"/>
          <w:sz w:val="28"/>
        </w:rPr>
        <w:tab/>
      </w:r>
      <w:r>
        <w:rPr>
          <w:color w:val="000000"/>
          <w:sz w:val="28"/>
        </w:rPr>
        <w:tab/>
      </w:r>
      <w:r>
        <w:rPr>
          <w:color w:val="000000"/>
          <w:sz w:val="28"/>
        </w:rPr>
        <w:tab/>
        <w:t xml:space="preserve"> (</w:t>
      </w:r>
      <w:r>
        <w:rPr>
          <w:color w:val="000000"/>
          <w:sz w:val="24"/>
          <w:szCs w:val="24"/>
        </w:rPr>
        <w:t>должность, фамилия, имя, отчество</w:t>
      </w:r>
      <w:r>
        <w:rPr>
          <w:color w:val="000000"/>
          <w:sz w:val="28"/>
        </w:rPr>
        <w:t>)</w:t>
      </w:r>
    </w:p>
    <w:p w:rsidR="00C738AE" w:rsidRDefault="00001453">
      <w:pPr>
        <w:jc w:val="both"/>
        <w:rPr>
          <w:color w:val="000000"/>
          <w:sz w:val="28"/>
        </w:rPr>
      </w:pPr>
      <w:r>
        <w:rPr>
          <w:color w:val="000000"/>
          <w:sz w:val="28"/>
        </w:rPr>
        <w:t>действующего на основании__________________________________________ __________________________________________________________________,</w:t>
      </w:r>
    </w:p>
    <w:p w:rsidR="00C738AE" w:rsidRDefault="00001453">
      <w:pPr>
        <w:jc w:val="center"/>
        <w:rPr>
          <w:color w:val="000000"/>
          <w:sz w:val="28"/>
        </w:rPr>
      </w:pPr>
      <w:r>
        <w:rPr>
          <w:color w:val="000000"/>
          <w:sz w:val="24"/>
          <w:szCs w:val="24"/>
        </w:rPr>
        <w:t>(устава, доверенности № и дата</w:t>
      </w:r>
      <w:r>
        <w:rPr>
          <w:color w:val="000000"/>
          <w:sz w:val="28"/>
        </w:rPr>
        <w:t>)</w:t>
      </w:r>
    </w:p>
    <w:p w:rsidR="00C738AE" w:rsidRDefault="00001453">
      <w:pPr>
        <w:jc w:val="both"/>
        <w:rPr>
          <w:color w:val="000000"/>
          <w:sz w:val="28"/>
          <w:szCs w:val="28"/>
        </w:rPr>
      </w:pPr>
      <w:r>
        <w:rPr>
          <w:color w:val="000000"/>
          <w:sz w:val="28"/>
        </w:rPr>
        <w:t>с</w:t>
      </w:r>
      <w:r w:rsidR="00004328">
        <w:rPr>
          <w:color w:val="000000"/>
          <w:sz w:val="28"/>
        </w:rPr>
        <w:t>о</w:t>
      </w:r>
      <w:r>
        <w:rPr>
          <w:color w:val="000000"/>
          <w:sz w:val="28"/>
        </w:rPr>
        <w:t xml:space="preserve"> </w:t>
      </w:r>
      <w:r w:rsidR="00004328">
        <w:rPr>
          <w:color w:val="000000"/>
          <w:sz w:val="28"/>
        </w:rPr>
        <w:t>второй</w:t>
      </w:r>
      <w:r>
        <w:rPr>
          <w:color w:val="000000"/>
          <w:sz w:val="28"/>
        </w:rPr>
        <w:t xml:space="preserve"> стороны, руководствуясь пунктом 2.2 Д</w:t>
      </w:r>
      <w:r>
        <w:rPr>
          <w:color w:val="000000"/>
          <w:sz w:val="28"/>
          <w:szCs w:val="28"/>
        </w:rPr>
        <w:t xml:space="preserve">оговора </w:t>
      </w:r>
      <w:r>
        <w:rPr>
          <w:rFonts w:cs="Arial"/>
          <w:sz w:val="28"/>
          <w:szCs w:val="28"/>
        </w:rPr>
        <w:t>на выполнение функций по начислению</w:t>
      </w:r>
      <w:r w:rsidR="00636259">
        <w:rPr>
          <w:rFonts w:cs="Arial"/>
          <w:sz w:val="28"/>
          <w:szCs w:val="28"/>
        </w:rPr>
        <w:t xml:space="preserve"> и переводу </w:t>
      </w:r>
      <w:r>
        <w:rPr>
          <w:rFonts w:cs="Arial"/>
          <w:sz w:val="28"/>
          <w:szCs w:val="28"/>
        </w:rPr>
        <w:t>плат</w:t>
      </w:r>
      <w:r w:rsidR="00636259">
        <w:rPr>
          <w:rFonts w:cs="Arial"/>
          <w:sz w:val="28"/>
          <w:szCs w:val="28"/>
        </w:rPr>
        <w:t>ежей</w:t>
      </w:r>
      <w:r>
        <w:rPr>
          <w:rFonts w:cs="Arial"/>
          <w:sz w:val="28"/>
          <w:szCs w:val="28"/>
        </w:rPr>
        <w:t xml:space="preserve"> за коммунальн</w:t>
      </w:r>
      <w:r w:rsidR="00636259">
        <w:rPr>
          <w:rFonts w:cs="Arial"/>
          <w:sz w:val="28"/>
          <w:szCs w:val="28"/>
        </w:rPr>
        <w:t>ую</w:t>
      </w:r>
      <w:r>
        <w:rPr>
          <w:rFonts w:cs="Arial"/>
          <w:sz w:val="28"/>
          <w:szCs w:val="28"/>
        </w:rPr>
        <w:t xml:space="preserve"> услуг</w:t>
      </w:r>
      <w:r w:rsidR="00636259">
        <w:rPr>
          <w:rFonts w:cs="Arial"/>
          <w:sz w:val="28"/>
          <w:szCs w:val="28"/>
        </w:rPr>
        <w:t>у</w:t>
      </w:r>
      <w:r w:rsidR="00636259">
        <w:rPr>
          <w:rFonts w:cs="Arial"/>
          <w:sz w:val="28"/>
          <w:szCs w:val="28"/>
        </w:rPr>
        <w:br/>
        <w:t xml:space="preserve">по обращению с твердыми коммунальными отходами </w:t>
      </w:r>
      <w:r>
        <w:rPr>
          <w:color w:val="000000"/>
          <w:sz w:val="28"/>
          <w:szCs w:val="28"/>
        </w:rPr>
        <w:t>от «__» _________ 202_ г.</w:t>
      </w:r>
      <w:r w:rsidR="00636259">
        <w:rPr>
          <w:color w:val="000000"/>
          <w:sz w:val="28"/>
          <w:szCs w:val="28"/>
        </w:rPr>
        <w:br/>
      </w:r>
      <w:r>
        <w:rPr>
          <w:color w:val="000000"/>
          <w:sz w:val="28"/>
          <w:szCs w:val="28"/>
        </w:rPr>
        <w:t>№ __________________, договорились внести изменения в Перечень многоквартирных домов и услуг, по которым осуществляется взаимодействие Сторон (далее – Перечень)</w:t>
      </w:r>
      <w:r w:rsidR="00004328">
        <w:rPr>
          <w:color w:val="000000"/>
          <w:sz w:val="28"/>
          <w:szCs w:val="28"/>
        </w:rPr>
        <w:t xml:space="preserve"> </w:t>
      </w:r>
      <w:r>
        <w:rPr>
          <w:color w:val="000000"/>
          <w:sz w:val="28"/>
          <w:szCs w:val="28"/>
        </w:rPr>
        <w:t>и изложить Перечень согласно приложению.</w:t>
      </w:r>
    </w:p>
    <w:p w:rsidR="00C738AE" w:rsidRDefault="00C738AE">
      <w:pPr>
        <w:jc w:val="both"/>
        <w:rPr>
          <w:color w:val="000000"/>
          <w:sz w:val="28"/>
          <w:szCs w:val="28"/>
        </w:rPr>
      </w:pPr>
    </w:p>
    <w:p w:rsidR="00C738AE" w:rsidRDefault="00001453">
      <w:pPr>
        <w:pStyle w:val="31"/>
        <w:spacing w:line="240" w:lineRule="auto"/>
        <w:ind w:right="-98"/>
        <w:jc w:val="center"/>
        <w:rPr>
          <w:rFonts w:cs="Arial"/>
          <w:b/>
          <w:sz w:val="28"/>
          <w:szCs w:val="22"/>
          <w:lang w:val="ru-RU"/>
        </w:rPr>
      </w:pPr>
      <w:r>
        <w:rPr>
          <w:rFonts w:cs="Arial"/>
          <w:b/>
          <w:sz w:val="28"/>
          <w:szCs w:val="22"/>
          <w:lang w:val="ru-RU"/>
        </w:rPr>
        <w:t>ПОДПИСИ СТОРОН:</w:t>
      </w:r>
    </w:p>
    <w:p w:rsidR="00C738AE" w:rsidRDefault="00C738AE">
      <w:pPr>
        <w:pStyle w:val="31"/>
        <w:spacing w:line="240" w:lineRule="auto"/>
        <w:ind w:right="-98"/>
        <w:jc w:val="left"/>
        <w:rPr>
          <w:rFonts w:cs="Arial"/>
          <w:b/>
          <w:sz w:val="28"/>
          <w:szCs w:val="22"/>
          <w:lang w:val="ru-RU"/>
        </w:rPr>
      </w:pPr>
    </w:p>
    <w:tbl>
      <w:tblPr>
        <w:tblStyle w:val="af9"/>
        <w:tblW w:w="103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0"/>
        <w:gridCol w:w="5404"/>
      </w:tblGrid>
      <w:tr w:rsidR="00004328" w:rsidTr="00004328">
        <w:trPr>
          <w:trHeight w:val="395"/>
        </w:trPr>
        <w:tc>
          <w:tcPr>
            <w:tcW w:w="4900" w:type="dxa"/>
          </w:tcPr>
          <w:p w:rsidR="00004328" w:rsidRDefault="00004328">
            <w:pPr>
              <w:pStyle w:val="31"/>
              <w:spacing w:line="240" w:lineRule="auto"/>
              <w:ind w:right="-98"/>
              <w:jc w:val="left"/>
              <w:rPr>
                <w:sz w:val="28"/>
                <w:szCs w:val="28"/>
              </w:rPr>
            </w:pPr>
            <w:r>
              <w:rPr>
                <w:rFonts w:cs="Arial"/>
                <w:sz w:val="28"/>
                <w:szCs w:val="22"/>
                <w:lang w:val="ru-RU"/>
              </w:rPr>
              <w:t>ГБУ МФЦ города Москвы</w:t>
            </w:r>
          </w:p>
        </w:tc>
        <w:tc>
          <w:tcPr>
            <w:tcW w:w="5404" w:type="dxa"/>
          </w:tcPr>
          <w:p w:rsidR="00004328" w:rsidRDefault="00004328">
            <w:pPr>
              <w:pStyle w:val="31"/>
              <w:spacing w:line="240" w:lineRule="auto"/>
              <w:ind w:right="-98"/>
              <w:jc w:val="left"/>
              <w:rPr>
                <w:rFonts w:cs="Arial"/>
                <w:sz w:val="28"/>
                <w:szCs w:val="22"/>
                <w:lang w:val="ru-RU"/>
              </w:rPr>
            </w:pPr>
            <w:r>
              <w:rPr>
                <w:rFonts w:cs="Arial"/>
                <w:sz w:val="28"/>
                <w:szCs w:val="22"/>
                <w:lang w:val="ru-RU"/>
              </w:rPr>
              <w:t>Региональный оператор</w:t>
            </w:r>
          </w:p>
        </w:tc>
      </w:tr>
      <w:tr w:rsidR="00004328" w:rsidTr="00004328">
        <w:trPr>
          <w:trHeight w:val="1153"/>
        </w:trPr>
        <w:tc>
          <w:tcPr>
            <w:tcW w:w="4900" w:type="dxa"/>
          </w:tcPr>
          <w:p w:rsidR="00004328" w:rsidRDefault="00004328">
            <w:pPr>
              <w:pStyle w:val="31"/>
              <w:spacing w:line="240" w:lineRule="auto"/>
              <w:ind w:right="-98"/>
              <w:jc w:val="left"/>
              <w:rPr>
                <w:rFonts w:cs="Arial"/>
                <w:sz w:val="28"/>
                <w:szCs w:val="22"/>
                <w:lang w:val="ru-RU"/>
              </w:rPr>
            </w:pPr>
          </w:p>
          <w:p w:rsidR="00004328" w:rsidRDefault="00004328">
            <w:pPr>
              <w:pStyle w:val="31"/>
              <w:spacing w:line="240" w:lineRule="auto"/>
              <w:ind w:right="-98"/>
              <w:jc w:val="left"/>
              <w:rPr>
                <w:rFonts w:cs="Arial"/>
                <w:sz w:val="28"/>
                <w:szCs w:val="22"/>
                <w:lang w:val="ru-RU"/>
              </w:rPr>
            </w:pPr>
            <w:r>
              <w:rPr>
                <w:rFonts w:cs="Arial"/>
                <w:sz w:val="28"/>
                <w:szCs w:val="22"/>
                <w:lang w:val="ru-RU"/>
              </w:rPr>
              <w:t>____________________</w:t>
            </w:r>
          </w:p>
          <w:p w:rsidR="00004328" w:rsidRDefault="00004328">
            <w:pPr>
              <w:pStyle w:val="31"/>
              <w:spacing w:line="240" w:lineRule="auto"/>
              <w:ind w:right="-98"/>
              <w:jc w:val="left"/>
              <w:rPr>
                <w:rFonts w:cs="Arial"/>
                <w:sz w:val="28"/>
                <w:szCs w:val="22"/>
                <w:lang w:val="ru-RU"/>
              </w:rPr>
            </w:pPr>
            <w:r>
              <w:rPr>
                <w:rFonts w:cs="Arial"/>
                <w:sz w:val="28"/>
                <w:szCs w:val="22"/>
                <w:lang w:val="ru-RU"/>
              </w:rPr>
              <w:t>М.П.</w:t>
            </w:r>
          </w:p>
        </w:tc>
        <w:tc>
          <w:tcPr>
            <w:tcW w:w="5404" w:type="dxa"/>
          </w:tcPr>
          <w:p w:rsidR="00004328" w:rsidRDefault="00004328">
            <w:pPr>
              <w:pStyle w:val="31"/>
              <w:spacing w:line="240" w:lineRule="auto"/>
              <w:ind w:right="-98"/>
              <w:jc w:val="left"/>
              <w:rPr>
                <w:rFonts w:cs="Arial"/>
                <w:sz w:val="28"/>
                <w:szCs w:val="22"/>
                <w:lang w:val="ru-RU"/>
              </w:rPr>
            </w:pPr>
          </w:p>
          <w:p w:rsidR="00004328" w:rsidRDefault="00004328">
            <w:pPr>
              <w:pStyle w:val="31"/>
              <w:spacing w:line="240" w:lineRule="auto"/>
              <w:ind w:right="-98"/>
              <w:jc w:val="left"/>
              <w:rPr>
                <w:rFonts w:cs="Arial"/>
                <w:sz w:val="28"/>
                <w:szCs w:val="22"/>
                <w:lang w:val="ru-RU"/>
              </w:rPr>
            </w:pPr>
            <w:r>
              <w:rPr>
                <w:rFonts w:cs="Arial"/>
                <w:sz w:val="28"/>
                <w:szCs w:val="22"/>
                <w:lang w:val="ru-RU"/>
              </w:rPr>
              <w:t>_________________________</w:t>
            </w:r>
          </w:p>
          <w:p w:rsidR="00004328" w:rsidRDefault="00004328">
            <w:pPr>
              <w:pStyle w:val="31"/>
              <w:spacing w:line="240" w:lineRule="auto"/>
              <w:ind w:right="-98"/>
              <w:jc w:val="left"/>
              <w:rPr>
                <w:rFonts w:cs="Arial"/>
                <w:b/>
                <w:sz w:val="28"/>
                <w:szCs w:val="22"/>
                <w:lang w:val="ru-RU"/>
              </w:rPr>
            </w:pPr>
            <w:r>
              <w:rPr>
                <w:rFonts w:cs="Arial"/>
                <w:sz w:val="28"/>
                <w:szCs w:val="22"/>
                <w:lang w:val="ru-RU"/>
              </w:rPr>
              <w:t>М.П.</w:t>
            </w:r>
          </w:p>
        </w:tc>
      </w:tr>
    </w:tbl>
    <w:p w:rsidR="00004328" w:rsidRDefault="00004328" w:rsidP="00B14A1A">
      <w:pPr>
        <w:pStyle w:val="31"/>
        <w:spacing w:line="240" w:lineRule="auto"/>
        <w:ind w:right="-98"/>
        <w:jc w:val="left"/>
        <w:rPr>
          <w:rFonts w:cs="Arial"/>
          <w:b/>
          <w:sz w:val="28"/>
          <w:szCs w:val="22"/>
          <w:lang w:val="ru-RU"/>
        </w:rPr>
      </w:pPr>
    </w:p>
    <w:p w:rsidR="00C738AE" w:rsidRDefault="00C738AE">
      <w:pPr>
        <w:pStyle w:val="31"/>
        <w:spacing w:line="240" w:lineRule="auto"/>
        <w:ind w:right="-98"/>
        <w:jc w:val="left"/>
        <w:rPr>
          <w:rFonts w:cs="Arial"/>
          <w:b/>
          <w:sz w:val="28"/>
          <w:szCs w:val="22"/>
          <w:lang w:val="ru-RU"/>
        </w:rPr>
        <w:sectPr w:rsidR="00C738AE">
          <w:headerReference w:type="default" r:id="rId15"/>
          <w:footerReference w:type="default" r:id="rId16"/>
          <w:footerReference w:type="first" r:id="rId17"/>
          <w:pgSz w:w="11906" w:h="16838"/>
          <w:pgMar w:top="1134" w:right="1134" w:bottom="1134" w:left="1134" w:header="720" w:footer="720" w:gutter="0"/>
          <w:cols w:space="720"/>
          <w:formProt w:val="0"/>
          <w:titlePg/>
          <w:docGrid w:linePitch="272" w:charSpace="8192"/>
        </w:sectPr>
      </w:pPr>
    </w:p>
    <w:p w:rsidR="00C738AE" w:rsidRDefault="00001453">
      <w:pPr>
        <w:ind w:left="8505"/>
        <w:jc w:val="both"/>
        <w:rPr>
          <w:color w:val="000000"/>
          <w:sz w:val="28"/>
          <w:szCs w:val="28"/>
        </w:rPr>
      </w:pPr>
      <w:r>
        <w:rPr>
          <w:sz w:val="28"/>
          <w:szCs w:val="28"/>
        </w:rPr>
        <w:lastRenderedPageBreak/>
        <w:t xml:space="preserve">Приложение к изменениям </w:t>
      </w:r>
      <w:r>
        <w:rPr>
          <w:color w:val="000000"/>
          <w:sz w:val="28"/>
          <w:szCs w:val="28"/>
        </w:rPr>
        <w:t>Перечня многоквартирных домов и услуг, по которым осуществляется взаимодействие Сторон</w:t>
      </w:r>
      <w:r w:rsidR="00636259">
        <w:rPr>
          <w:color w:val="000000"/>
          <w:sz w:val="28"/>
          <w:szCs w:val="28"/>
        </w:rPr>
        <w:br/>
      </w:r>
      <w:r>
        <w:rPr>
          <w:color w:val="000000"/>
          <w:sz w:val="28"/>
          <w:szCs w:val="28"/>
        </w:rPr>
        <w:t xml:space="preserve">в соответствии с договором </w:t>
      </w:r>
      <w:r>
        <w:rPr>
          <w:rFonts w:cs="Arial"/>
          <w:sz w:val="28"/>
          <w:szCs w:val="28"/>
        </w:rPr>
        <w:t>на выполнение функций</w:t>
      </w:r>
      <w:r>
        <w:rPr>
          <w:rFonts w:cs="Arial"/>
          <w:sz w:val="28"/>
          <w:szCs w:val="28"/>
        </w:rPr>
        <w:br/>
        <w:t>по начислению и переводу платежей</w:t>
      </w:r>
      <w:r w:rsidR="00636259">
        <w:rPr>
          <w:rFonts w:cs="Arial"/>
          <w:sz w:val="28"/>
          <w:szCs w:val="28"/>
        </w:rPr>
        <w:br/>
      </w:r>
      <w:r>
        <w:rPr>
          <w:rFonts w:cs="Arial"/>
          <w:sz w:val="28"/>
          <w:szCs w:val="28"/>
        </w:rPr>
        <w:t xml:space="preserve">за коммунальную услугу по обращению с твердыми коммунальными отходами </w:t>
      </w:r>
      <w:r>
        <w:rPr>
          <w:color w:val="000000"/>
          <w:sz w:val="28"/>
          <w:szCs w:val="28"/>
        </w:rPr>
        <w:t xml:space="preserve">от «__» _________ 202_ г. </w:t>
      </w:r>
      <w:r>
        <w:rPr>
          <w:color w:val="000000"/>
          <w:sz w:val="28"/>
          <w:szCs w:val="28"/>
        </w:rPr>
        <w:br/>
        <w:t>№ __________________</w:t>
      </w:r>
    </w:p>
    <w:p w:rsidR="00C738AE" w:rsidRDefault="00C738AE">
      <w:pPr>
        <w:ind w:left="8505"/>
        <w:jc w:val="both"/>
        <w:rPr>
          <w:color w:val="000000"/>
          <w:sz w:val="28"/>
          <w:szCs w:val="28"/>
        </w:rPr>
      </w:pPr>
    </w:p>
    <w:p w:rsidR="00C738AE" w:rsidRDefault="00C738AE">
      <w:pPr>
        <w:ind w:left="8505"/>
        <w:jc w:val="both"/>
        <w:rPr>
          <w:color w:val="000000"/>
          <w:sz w:val="28"/>
          <w:szCs w:val="28"/>
        </w:rPr>
      </w:pPr>
    </w:p>
    <w:p w:rsidR="00C738AE" w:rsidRDefault="00001453">
      <w:pPr>
        <w:jc w:val="center"/>
        <w:rPr>
          <w:color w:val="000000"/>
          <w:sz w:val="28"/>
          <w:szCs w:val="28"/>
        </w:rPr>
      </w:pPr>
      <w:r>
        <w:rPr>
          <w:sz w:val="28"/>
          <w:szCs w:val="28"/>
        </w:rPr>
        <w:t>Перечень многоквартирных</w:t>
      </w:r>
      <w:r>
        <w:rPr>
          <w:b/>
          <w:sz w:val="28"/>
          <w:szCs w:val="28"/>
        </w:rPr>
        <w:t xml:space="preserve"> </w:t>
      </w:r>
      <w:r>
        <w:rPr>
          <w:color w:val="000000"/>
          <w:sz w:val="28"/>
          <w:szCs w:val="28"/>
        </w:rPr>
        <w:t>домов и услуг, по которым осуществляется взаимодействие Сторон</w:t>
      </w:r>
    </w:p>
    <w:p w:rsidR="00C738AE" w:rsidRDefault="00C738AE">
      <w:pPr>
        <w:jc w:val="center"/>
        <w:rPr>
          <w:color w:val="000000"/>
          <w:sz w:val="28"/>
          <w:szCs w:val="28"/>
        </w:rPr>
      </w:pPr>
    </w:p>
    <w:tbl>
      <w:tblPr>
        <w:tblW w:w="15309" w:type="dxa"/>
        <w:tblInd w:w="-5" w:type="dxa"/>
        <w:tblLook w:val="04A0" w:firstRow="1" w:lastRow="0" w:firstColumn="1" w:lastColumn="0" w:noHBand="0" w:noVBand="1"/>
      </w:tblPr>
      <w:tblGrid>
        <w:gridCol w:w="959"/>
        <w:gridCol w:w="6129"/>
        <w:gridCol w:w="8221"/>
      </w:tblGrid>
      <w:tr w:rsidR="00C738AE">
        <w:trPr>
          <w:trHeight w:val="364"/>
        </w:trPr>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w:t>
            </w:r>
          </w:p>
        </w:tc>
        <w:tc>
          <w:tcPr>
            <w:tcW w:w="61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Адрес МКД</w:t>
            </w:r>
          </w:p>
        </w:tc>
        <w:tc>
          <w:tcPr>
            <w:tcW w:w="8221" w:type="dxa"/>
            <w:tcBorders>
              <w:top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 xml:space="preserve">Вид оказываемых услуг в </w:t>
            </w:r>
            <w:proofErr w:type="gramStart"/>
            <w:r>
              <w:rPr>
                <w:color w:val="000000"/>
                <w:sz w:val="24"/>
                <w:szCs w:val="24"/>
              </w:rPr>
              <w:t>МКД</w:t>
            </w:r>
            <w:proofErr w:type="gramEnd"/>
            <w:r>
              <w:rPr>
                <w:color w:val="000000"/>
                <w:sz w:val="24"/>
                <w:szCs w:val="24"/>
              </w:rPr>
              <w:t xml:space="preserve"> и дата начала начислений</w:t>
            </w:r>
          </w:p>
        </w:tc>
      </w:tr>
      <w:tr w:rsidR="00C738AE">
        <w:trPr>
          <w:trHeight w:val="70"/>
        </w:trPr>
        <w:tc>
          <w:tcPr>
            <w:tcW w:w="959" w:type="dxa"/>
            <w:vMerge/>
            <w:tcBorders>
              <w:top w:val="single" w:sz="4" w:space="0" w:color="000000"/>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c>
          <w:tcPr>
            <w:tcW w:w="6129" w:type="dxa"/>
            <w:vMerge/>
            <w:tcBorders>
              <w:top w:val="single" w:sz="4" w:space="0" w:color="000000"/>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c>
          <w:tcPr>
            <w:tcW w:w="8221" w:type="dxa"/>
            <w:tcBorders>
              <w:bottom w:val="single" w:sz="4" w:space="0" w:color="000000"/>
              <w:right w:val="single" w:sz="4" w:space="0" w:color="000000"/>
            </w:tcBorders>
            <w:shd w:val="clear" w:color="auto" w:fill="auto"/>
            <w:vAlign w:val="center"/>
          </w:tcPr>
          <w:p w:rsidR="00C738AE" w:rsidRDefault="00001453">
            <w:pPr>
              <w:jc w:val="center"/>
              <w:rPr>
                <w:color w:val="000000"/>
              </w:rPr>
            </w:pPr>
            <w:r>
              <w:rPr>
                <w:color w:val="000000"/>
              </w:rPr>
              <w:t>ТКО</w:t>
            </w:r>
          </w:p>
        </w:tc>
      </w:tr>
      <w:tr w:rsidR="00C738AE">
        <w:trPr>
          <w:trHeight w:val="300"/>
        </w:trPr>
        <w:tc>
          <w:tcPr>
            <w:tcW w:w="959" w:type="dxa"/>
            <w:vMerge w:val="restart"/>
            <w:tcBorders>
              <w:left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1</w:t>
            </w:r>
          </w:p>
        </w:tc>
        <w:tc>
          <w:tcPr>
            <w:tcW w:w="6129" w:type="dxa"/>
            <w:vMerge w:val="restart"/>
            <w:tcBorders>
              <w:left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 </w:t>
            </w:r>
          </w:p>
        </w:tc>
        <w:tc>
          <w:tcPr>
            <w:tcW w:w="8221" w:type="dxa"/>
            <w:vMerge w:val="restart"/>
            <w:tcBorders>
              <w:left w:val="single" w:sz="4" w:space="0" w:color="000000"/>
              <w:bottom w:val="single" w:sz="4" w:space="0" w:color="000000"/>
              <w:right w:val="single" w:sz="4" w:space="0" w:color="000000"/>
            </w:tcBorders>
            <w:shd w:val="clear" w:color="auto" w:fill="auto"/>
            <w:vAlign w:val="center"/>
          </w:tcPr>
          <w:p w:rsidR="00C738AE" w:rsidRDefault="00C738AE">
            <w:pPr>
              <w:jc w:val="center"/>
              <w:rPr>
                <w:color w:val="000000"/>
                <w:sz w:val="24"/>
                <w:szCs w:val="24"/>
              </w:rPr>
            </w:pPr>
          </w:p>
        </w:tc>
      </w:tr>
      <w:tr w:rsidR="00C738AE">
        <w:trPr>
          <w:trHeight w:val="300"/>
        </w:trPr>
        <w:tc>
          <w:tcPr>
            <w:tcW w:w="959" w:type="dxa"/>
            <w:vMerge/>
            <w:tcBorders>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c>
          <w:tcPr>
            <w:tcW w:w="6129" w:type="dxa"/>
            <w:vMerge/>
            <w:tcBorders>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c>
          <w:tcPr>
            <w:tcW w:w="8221" w:type="dxa"/>
            <w:vMerge/>
            <w:tcBorders>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r>
      <w:tr w:rsidR="00C738AE">
        <w:trPr>
          <w:trHeight w:val="300"/>
        </w:trPr>
        <w:tc>
          <w:tcPr>
            <w:tcW w:w="959" w:type="dxa"/>
            <w:vMerge w:val="restart"/>
            <w:tcBorders>
              <w:left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2</w:t>
            </w:r>
          </w:p>
        </w:tc>
        <w:tc>
          <w:tcPr>
            <w:tcW w:w="6129" w:type="dxa"/>
            <w:vMerge w:val="restart"/>
            <w:tcBorders>
              <w:left w:val="single" w:sz="4" w:space="0" w:color="000000"/>
              <w:bottom w:val="single" w:sz="4" w:space="0" w:color="000000"/>
              <w:right w:val="single" w:sz="4" w:space="0" w:color="000000"/>
            </w:tcBorders>
            <w:shd w:val="clear" w:color="auto" w:fill="auto"/>
            <w:vAlign w:val="center"/>
          </w:tcPr>
          <w:p w:rsidR="00C738AE" w:rsidRDefault="00001453">
            <w:pPr>
              <w:jc w:val="center"/>
              <w:rPr>
                <w:color w:val="000000"/>
                <w:sz w:val="24"/>
                <w:szCs w:val="24"/>
              </w:rPr>
            </w:pPr>
            <w:r>
              <w:rPr>
                <w:color w:val="000000"/>
                <w:sz w:val="24"/>
                <w:szCs w:val="24"/>
              </w:rPr>
              <w:t> </w:t>
            </w:r>
          </w:p>
        </w:tc>
        <w:tc>
          <w:tcPr>
            <w:tcW w:w="8221" w:type="dxa"/>
            <w:vMerge w:val="restart"/>
            <w:tcBorders>
              <w:left w:val="single" w:sz="4" w:space="0" w:color="000000"/>
              <w:bottom w:val="single" w:sz="4" w:space="0" w:color="000000"/>
              <w:right w:val="single" w:sz="4" w:space="0" w:color="000000"/>
            </w:tcBorders>
            <w:shd w:val="clear" w:color="auto" w:fill="auto"/>
            <w:vAlign w:val="center"/>
          </w:tcPr>
          <w:p w:rsidR="00C738AE" w:rsidRDefault="00C738AE">
            <w:pPr>
              <w:jc w:val="center"/>
              <w:rPr>
                <w:color w:val="000000"/>
                <w:sz w:val="24"/>
                <w:szCs w:val="24"/>
              </w:rPr>
            </w:pPr>
          </w:p>
        </w:tc>
      </w:tr>
      <w:tr w:rsidR="00C738AE">
        <w:trPr>
          <w:trHeight w:val="300"/>
        </w:trPr>
        <w:tc>
          <w:tcPr>
            <w:tcW w:w="959" w:type="dxa"/>
            <w:vMerge/>
            <w:tcBorders>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c>
          <w:tcPr>
            <w:tcW w:w="6129" w:type="dxa"/>
            <w:vMerge/>
            <w:tcBorders>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c>
          <w:tcPr>
            <w:tcW w:w="8221" w:type="dxa"/>
            <w:vMerge/>
            <w:tcBorders>
              <w:left w:val="single" w:sz="4" w:space="0" w:color="000000"/>
              <w:bottom w:val="single" w:sz="4" w:space="0" w:color="000000"/>
              <w:right w:val="single" w:sz="4" w:space="0" w:color="000000"/>
            </w:tcBorders>
            <w:vAlign w:val="center"/>
          </w:tcPr>
          <w:p w:rsidR="00C738AE" w:rsidRDefault="00C738AE">
            <w:pPr>
              <w:rPr>
                <w:color w:val="000000"/>
                <w:sz w:val="24"/>
                <w:szCs w:val="24"/>
              </w:rPr>
            </w:pPr>
          </w:p>
        </w:tc>
      </w:tr>
    </w:tbl>
    <w:p w:rsidR="00C738AE" w:rsidRDefault="00C738AE">
      <w:pPr>
        <w:jc w:val="both"/>
        <w:rPr>
          <w:color w:val="000000"/>
          <w:sz w:val="28"/>
          <w:szCs w:val="28"/>
        </w:rPr>
      </w:pPr>
    </w:p>
    <w:p w:rsidR="00C738AE" w:rsidRDefault="00C738AE">
      <w:pPr>
        <w:tabs>
          <w:tab w:val="right" w:pos="9638"/>
        </w:tabs>
        <w:rPr>
          <w:rFonts w:cs="Arial"/>
          <w:b/>
          <w:sz w:val="28"/>
          <w:szCs w:val="22"/>
        </w:rPr>
      </w:pPr>
    </w:p>
    <w:p w:rsidR="00C738AE" w:rsidRDefault="00001453">
      <w:pPr>
        <w:pStyle w:val="31"/>
        <w:spacing w:line="240" w:lineRule="auto"/>
        <w:ind w:right="-98"/>
        <w:jc w:val="left"/>
        <w:rPr>
          <w:rFonts w:cs="Arial"/>
          <w:b/>
          <w:sz w:val="28"/>
          <w:szCs w:val="22"/>
          <w:lang w:val="ru-RU"/>
        </w:rPr>
      </w:pPr>
      <w:r>
        <w:rPr>
          <w:rFonts w:cs="Arial"/>
          <w:b/>
          <w:sz w:val="28"/>
          <w:szCs w:val="22"/>
          <w:lang w:val="ru-RU"/>
        </w:rPr>
        <w:t>ПОДПИСИ СТОРОН:</w:t>
      </w:r>
    </w:p>
    <w:p w:rsidR="00C738AE" w:rsidRDefault="00C738AE">
      <w:pPr>
        <w:pStyle w:val="31"/>
        <w:spacing w:line="240" w:lineRule="auto"/>
        <w:ind w:right="-98"/>
        <w:jc w:val="left"/>
        <w:rPr>
          <w:rFonts w:cs="Arial"/>
          <w:b/>
          <w:sz w:val="28"/>
          <w:szCs w:val="22"/>
          <w:lang w:val="ru-RU"/>
        </w:rPr>
      </w:pPr>
    </w:p>
    <w:tbl>
      <w:tblPr>
        <w:tblStyle w:val="af9"/>
        <w:tblW w:w="15438" w:type="dxa"/>
        <w:tblLook w:val="04A0" w:firstRow="1" w:lastRow="0" w:firstColumn="1" w:lastColumn="0" w:noHBand="0" w:noVBand="1"/>
      </w:tblPr>
      <w:tblGrid>
        <w:gridCol w:w="5151"/>
        <w:gridCol w:w="4954"/>
        <w:gridCol w:w="5333"/>
      </w:tblGrid>
      <w:tr w:rsidR="00C738AE">
        <w:trPr>
          <w:trHeight w:val="357"/>
        </w:trPr>
        <w:tc>
          <w:tcPr>
            <w:tcW w:w="5151" w:type="dxa"/>
            <w:tcBorders>
              <w:top w:val="nil"/>
              <w:left w:val="nil"/>
              <w:bottom w:val="nil"/>
              <w:right w:val="nil"/>
            </w:tcBorders>
          </w:tcPr>
          <w:p w:rsidR="00C738AE" w:rsidRDefault="00001453">
            <w:pPr>
              <w:pStyle w:val="31"/>
              <w:spacing w:line="240" w:lineRule="auto"/>
              <w:ind w:right="-98"/>
              <w:jc w:val="left"/>
              <w:rPr>
                <w:sz w:val="28"/>
                <w:szCs w:val="28"/>
              </w:rPr>
            </w:pPr>
            <w:r>
              <w:rPr>
                <w:rFonts w:cs="Arial"/>
                <w:sz w:val="28"/>
                <w:szCs w:val="22"/>
                <w:lang w:val="ru-RU"/>
              </w:rPr>
              <w:t>ГБУ МФЦ города Москвы</w:t>
            </w:r>
          </w:p>
        </w:tc>
        <w:tc>
          <w:tcPr>
            <w:tcW w:w="4954" w:type="dxa"/>
            <w:tcBorders>
              <w:top w:val="nil"/>
              <w:left w:val="nil"/>
              <w:bottom w:val="nil"/>
              <w:right w:val="nil"/>
            </w:tcBorders>
          </w:tcPr>
          <w:p w:rsidR="00C738AE" w:rsidRDefault="00C738AE">
            <w:pPr>
              <w:pStyle w:val="31"/>
              <w:spacing w:line="240" w:lineRule="auto"/>
              <w:ind w:right="-98"/>
              <w:jc w:val="left"/>
              <w:rPr>
                <w:rFonts w:cs="Arial"/>
                <w:sz w:val="28"/>
                <w:szCs w:val="22"/>
                <w:lang w:val="ru-RU"/>
              </w:rPr>
            </w:pPr>
          </w:p>
        </w:tc>
        <w:tc>
          <w:tcPr>
            <w:tcW w:w="5333" w:type="dxa"/>
            <w:tcBorders>
              <w:top w:val="nil"/>
              <w:left w:val="nil"/>
              <w:bottom w:val="nil"/>
              <w:right w:val="nil"/>
            </w:tcBorders>
          </w:tcPr>
          <w:p w:rsidR="00C738AE" w:rsidRDefault="00001453">
            <w:pPr>
              <w:pStyle w:val="31"/>
              <w:spacing w:line="240" w:lineRule="auto"/>
              <w:ind w:right="-98"/>
              <w:jc w:val="left"/>
              <w:rPr>
                <w:rFonts w:cs="Arial"/>
                <w:sz w:val="28"/>
                <w:szCs w:val="22"/>
                <w:lang w:val="ru-RU"/>
              </w:rPr>
            </w:pPr>
            <w:r>
              <w:rPr>
                <w:rFonts w:cs="Arial"/>
                <w:sz w:val="28"/>
                <w:szCs w:val="22"/>
                <w:lang w:val="ru-RU"/>
              </w:rPr>
              <w:t>Региональный оператор</w:t>
            </w:r>
          </w:p>
        </w:tc>
      </w:tr>
      <w:tr w:rsidR="00C738AE">
        <w:trPr>
          <w:trHeight w:val="1042"/>
        </w:trPr>
        <w:tc>
          <w:tcPr>
            <w:tcW w:w="5151" w:type="dxa"/>
            <w:tcBorders>
              <w:top w:val="nil"/>
              <w:left w:val="nil"/>
              <w:bottom w:val="nil"/>
              <w:right w:val="nil"/>
            </w:tcBorders>
          </w:tcPr>
          <w:p w:rsidR="00C738AE" w:rsidRDefault="00C738AE">
            <w:pPr>
              <w:pStyle w:val="31"/>
              <w:spacing w:line="240" w:lineRule="auto"/>
              <w:ind w:right="-98"/>
              <w:jc w:val="left"/>
              <w:rPr>
                <w:rFonts w:cs="Arial"/>
                <w:sz w:val="28"/>
                <w:szCs w:val="22"/>
                <w:lang w:val="ru-RU"/>
              </w:rPr>
            </w:pPr>
          </w:p>
          <w:p w:rsidR="00C738AE" w:rsidRDefault="00001453">
            <w:pPr>
              <w:pStyle w:val="31"/>
              <w:spacing w:line="240" w:lineRule="auto"/>
              <w:ind w:right="-98"/>
              <w:jc w:val="left"/>
              <w:rPr>
                <w:rFonts w:cs="Arial"/>
                <w:sz w:val="28"/>
                <w:szCs w:val="22"/>
                <w:lang w:val="ru-RU"/>
              </w:rPr>
            </w:pPr>
            <w:r>
              <w:rPr>
                <w:rFonts w:cs="Arial"/>
                <w:sz w:val="28"/>
                <w:szCs w:val="22"/>
                <w:lang w:val="ru-RU"/>
              </w:rPr>
              <w:t>____________________</w:t>
            </w:r>
          </w:p>
          <w:p w:rsidR="00C738AE" w:rsidRDefault="00001453">
            <w:pPr>
              <w:pStyle w:val="31"/>
              <w:spacing w:line="240" w:lineRule="auto"/>
              <w:ind w:right="-98"/>
              <w:jc w:val="left"/>
              <w:rPr>
                <w:rFonts w:cs="Arial"/>
                <w:sz w:val="28"/>
                <w:szCs w:val="22"/>
                <w:lang w:val="ru-RU"/>
              </w:rPr>
            </w:pPr>
            <w:r>
              <w:rPr>
                <w:rFonts w:cs="Arial"/>
                <w:sz w:val="28"/>
                <w:szCs w:val="22"/>
                <w:lang w:val="ru-RU"/>
              </w:rPr>
              <w:t>М.П.</w:t>
            </w:r>
          </w:p>
        </w:tc>
        <w:tc>
          <w:tcPr>
            <w:tcW w:w="4954" w:type="dxa"/>
            <w:tcBorders>
              <w:top w:val="nil"/>
              <w:left w:val="nil"/>
              <w:bottom w:val="nil"/>
              <w:right w:val="nil"/>
            </w:tcBorders>
          </w:tcPr>
          <w:p w:rsidR="00C738AE" w:rsidRDefault="00C738AE">
            <w:pPr>
              <w:pStyle w:val="31"/>
              <w:spacing w:line="240" w:lineRule="auto"/>
              <w:ind w:right="-98"/>
              <w:jc w:val="left"/>
              <w:rPr>
                <w:rFonts w:cs="Arial"/>
                <w:sz w:val="28"/>
                <w:szCs w:val="22"/>
                <w:lang w:val="ru-RU"/>
              </w:rPr>
            </w:pPr>
          </w:p>
        </w:tc>
        <w:tc>
          <w:tcPr>
            <w:tcW w:w="5333" w:type="dxa"/>
            <w:tcBorders>
              <w:top w:val="nil"/>
              <w:left w:val="nil"/>
              <w:bottom w:val="nil"/>
              <w:right w:val="nil"/>
            </w:tcBorders>
          </w:tcPr>
          <w:p w:rsidR="00C738AE" w:rsidRDefault="00C738AE">
            <w:pPr>
              <w:pStyle w:val="31"/>
              <w:spacing w:line="240" w:lineRule="auto"/>
              <w:ind w:right="-98"/>
              <w:jc w:val="left"/>
              <w:rPr>
                <w:rFonts w:cs="Arial"/>
                <w:sz w:val="28"/>
                <w:szCs w:val="22"/>
                <w:lang w:val="ru-RU"/>
              </w:rPr>
            </w:pPr>
          </w:p>
          <w:p w:rsidR="00C738AE" w:rsidRDefault="00001453">
            <w:pPr>
              <w:pStyle w:val="31"/>
              <w:spacing w:line="240" w:lineRule="auto"/>
              <w:ind w:right="-98"/>
              <w:jc w:val="left"/>
              <w:rPr>
                <w:rFonts w:cs="Arial"/>
                <w:sz w:val="28"/>
                <w:szCs w:val="22"/>
                <w:lang w:val="ru-RU"/>
              </w:rPr>
            </w:pPr>
            <w:r>
              <w:rPr>
                <w:rFonts w:cs="Arial"/>
                <w:sz w:val="28"/>
                <w:szCs w:val="22"/>
                <w:lang w:val="ru-RU"/>
              </w:rPr>
              <w:t>_________________________</w:t>
            </w:r>
          </w:p>
          <w:p w:rsidR="00C738AE" w:rsidRDefault="00001453">
            <w:pPr>
              <w:pStyle w:val="31"/>
              <w:spacing w:line="240" w:lineRule="auto"/>
              <w:ind w:right="-98"/>
              <w:jc w:val="left"/>
              <w:rPr>
                <w:rFonts w:cs="Arial"/>
                <w:b/>
                <w:sz w:val="28"/>
                <w:szCs w:val="22"/>
                <w:lang w:val="ru-RU"/>
              </w:rPr>
            </w:pPr>
            <w:r>
              <w:rPr>
                <w:rFonts w:cs="Arial"/>
                <w:sz w:val="28"/>
                <w:szCs w:val="22"/>
                <w:lang w:val="ru-RU"/>
              </w:rPr>
              <w:t>М.П.</w:t>
            </w:r>
          </w:p>
        </w:tc>
      </w:tr>
    </w:tbl>
    <w:p w:rsidR="00004328" w:rsidRDefault="00004328">
      <w:pPr>
        <w:ind w:left="10773"/>
        <w:rPr>
          <w:rFonts w:cs="Arial"/>
          <w:sz w:val="28"/>
          <w:szCs w:val="22"/>
        </w:rPr>
      </w:pPr>
    </w:p>
    <w:p w:rsidR="00004328" w:rsidRDefault="00004328">
      <w:pPr>
        <w:ind w:left="10773"/>
        <w:rPr>
          <w:rFonts w:cs="Arial"/>
          <w:sz w:val="28"/>
          <w:szCs w:val="22"/>
        </w:rPr>
      </w:pPr>
    </w:p>
    <w:p w:rsidR="00D63A6E" w:rsidRDefault="00D63A6E" w:rsidP="00D63A6E">
      <w:pPr>
        <w:pStyle w:val="ab"/>
        <w:ind w:left="7513"/>
        <w:jc w:val="center"/>
      </w:pPr>
    </w:p>
    <w:p w:rsidR="00D63A6E" w:rsidRDefault="00D63A6E" w:rsidP="00D63A6E">
      <w:pPr>
        <w:ind w:left="8505"/>
        <w:rPr>
          <w:rFonts w:cs="Arial"/>
          <w:b/>
          <w:sz w:val="28"/>
          <w:szCs w:val="28"/>
        </w:rPr>
      </w:pPr>
      <w:r>
        <w:rPr>
          <w:rFonts w:cs="Arial"/>
          <w:sz w:val="28"/>
          <w:szCs w:val="28"/>
        </w:rPr>
        <w:lastRenderedPageBreak/>
        <w:t>Приложение 3 к Договору на выполнение функций по начислению и переводу платежей за коммунальную услугу по обращению с твердыми коммунальными отходами</w:t>
      </w:r>
    </w:p>
    <w:p w:rsidR="00D63A6E" w:rsidRDefault="00D63A6E" w:rsidP="00D63A6E">
      <w:pPr>
        <w:ind w:left="8505" w:right="-199"/>
        <w:rPr>
          <w:rFonts w:cs="Arial"/>
          <w:sz w:val="28"/>
          <w:szCs w:val="28"/>
        </w:rPr>
      </w:pPr>
      <w:r>
        <w:rPr>
          <w:rFonts w:cs="Arial"/>
          <w:sz w:val="28"/>
          <w:szCs w:val="28"/>
        </w:rPr>
        <w:t>от «_</w:t>
      </w:r>
      <w:proofErr w:type="gramStart"/>
      <w:r>
        <w:rPr>
          <w:rFonts w:cs="Arial"/>
          <w:sz w:val="28"/>
          <w:szCs w:val="28"/>
        </w:rPr>
        <w:t>_»_</w:t>
      </w:r>
      <w:proofErr w:type="gramEnd"/>
      <w:r>
        <w:rPr>
          <w:rFonts w:cs="Arial"/>
          <w:sz w:val="28"/>
          <w:szCs w:val="28"/>
        </w:rPr>
        <w:t>_________202_ г.</w:t>
      </w:r>
      <w:r>
        <w:rPr>
          <w:rFonts w:cs="Arial"/>
          <w:sz w:val="28"/>
          <w:szCs w:val="28"/>
        </w:rPr>
        <w:br/>
        <w:t>№ ______________________</w:t>
      </w:r>
    </w:p>
    <w:p w:rsidR="00D63A6E" w:rsidRDefault="00D63A6E" w:rsidP="00D63A6E">
      <w:pPr>
        <w:pStyle w:val="ab"/>
        <w:jc w:val="center"/>
      </w:pPr>
    </w:p>
    <w:p w:rsidR="00D63A6E" w:rsidRDefault="00D63A6E" w:rsidP="00D63A6E">
      <w:pPr>
        <w:pStyle w:val="ab"/>
        <w:jc w:val="center"/>
        <w:rPr>
          <w:rStyle w:val="a6"/>
        </w:rPr>
      </w:pPr>
      <w:r w:rsidRPr="003F732F">
        <w:rPr>
          <w:b/>
          <w:bCs/>
          <w:color w:val="000000"/>
        </w:rPr>
        <w:t>Счет</w:t>
      </w:r>
      <w:r>
        <w:rPr>
          <w:b/>
          <w:bCs/>
          <w:color w:val="000000"/>
        </w:rPr>
        <w:t>а по сбору платежей за жилищно-коммунальные и прочие услуги</w:t>
      </w:r>
      <w:r w:rsidDel="008F651A">
        <w:rPr>
          <w:rStyle w:val="a6"/>
        </w:rPr>
        <w:t xml:space="preserve"> </w:t>
      </w:r>
    </w:p>
    <w:p w:rsidR="00D63A6E" w:rsidRDefault="00D63A6E" w:rsidP="00D63A6E">
      <w:pPr>
        <w:pStyle w:val="ab"/>
        <w:jc w:val="center"/>
      </w:pPr>
    </w:p>
    <w:tbl>
      <w:tblPr>
        <w:tblW w:w="13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850"/>
        <w:gridCol w:w="4707"/>
        <w:gridCol w:w="2859"/>
        <w:gridCol w:w="498"/>
        <w:gridCol w:w="3730"/>
      </w:tblGrid>
      <w:tr w:rsidR="00D63A6E" w:rsidTr="00236B9F">
        <w:trPr>
          <w:gridBefore w:val="1"/>
          <w:wBefore w:w="392" w:type="dxa"/>
          <w:cantSplit/>
        </w:trPr>
        <w:tc>
          <w:tcPr>
            <w:tcW w:w="850" w:type="dxa"/>
            <w:tcBorders>
              <w:top w:val="single" w:sz="4" w:space="0" w:color="auto"/>
              <w:left w:val="single" w:sz="4" w:space="0" w:color="auto"/>
              <w:bottom w:val="single" w:sz="4" w:space="0" w:color="auto"/>
              <w:right w:val="single" w:sz="4" w:space="0" w:color="auto"/>
            </w:tcBorders>
            <w:hideMark/>
          </w:tcPr>
          <w:p w:rsidR="00D63A6E" w:rsidRDefault="00D63A6E" w:rsidP="00BF1F75">
            <w:pPr>
              <w:rPr>
                <w:b/>
              </w:rPr>
            </w:pPr>
            <w:r>
              <w:rPr>
                <w:b/>
              </w:rPr>
              <w:t>№ п\п</w:t>
            </w: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rPr>
                <w:b/>
              </w:rPr>
            </w:pPr>
            <w:r>
              <w:rPr>
                <w:b/>
              </w:rPr>
              <w:t>Район</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rPr>
                <w:b/>
              </w:rPr>
            </w:pPr>
            <w:r>
              <w:rPr>
                <w:b/>
              </w:rPr>
              <w:t>Счет по сбору платежей за ЖКУ</w:t>
            </w:r>
          </w:p>
          <w:p w:rsidR="00D63A6E" w:rsidRDefault="00D63A6E" w:rsidP="00BF1F75">
            <w:pPr>
              <w:jc w:val="center"/>
              <w:rPr>
                <w:b/>
              </w:rPr>
            </w:pPr>
            <w:proofErr w:type="spellStart"/>
            <w:r>
              <w:rPr>
                <w:b/>
              </w:rPr>
              <w:t>Физ.лица</w:t>
            </w:r>
            <w:proofErr w:type="spellEnd"/>
          </w:p>
        </w:tc>
      </w:tr>
      <w:tr w:rsidR="00D63A6E" w:rsidTr="00236B9F">
        <w:trPr>
          <w:gridBefore w:val="1"/>
          <w:wBefore w:w="392" w:type="dxa"/>
          <w:cantSplit/>
        </w:trPr>
        <w:tc>
          <w:tcPr>
            <w:tcW w:w="12644" w:type="dxa"/>
            <w:gridSpan w:val="5"/>
            <w:tcBorders>
              <w:top w:val="single" w:sz="4" w:space="0" w:color="auto"/>
              <w:left w:val="single" w:sz="4" w:space="0" w:color="auto"/>
              <w:bottom w:val="single" w:sz="4" w:space="0" w:color="auto"/>
              <w:right w:val="single" w:sz="4" w:space="0" w:color="auto"/>
            </w:tcBorders>
            <w:hideMark/>
          </w:tcPr>
          <w:p w:rsidR="00D63A6E" w:rsidRDefault="00D63A6E" w:rsidP="00BF1F75">
            <w:pPr>
              <w:keepNext/>
              <w:ind w:left="720" w:firstLine="720"/>
              <w:outlineLvl w:val="0"/>
              <w:rPr>
                <w:rFonts w:ascii="Times New Roman CYR" w:hAnsi="Times New Roman CYR"/>
                <w:b/>
                <w:sz w:val="24"/>
              </w:rPr>
            </w:pPr>
            <w:r>
              <w:rPr>
                <w:rFonts w:ascii="Times New Roman CYR" w:hAnsi="Times New Roman CYR"/>
                <w:b/>
                <w:sz w:val="24"/>
              </w:rPr>
              <w:t>ЦЕНТРАЛЬНЫЙ АДМИНИСТРАТИВНЫЙ ОКРУГ</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 Арбат</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40911810400180000100</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Басманный</w:t>
            </w:r>
            <w:proofErr w:type="spellEnd"/>
            <w:r>
              <w:t xml:space="preserve">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40911810700180000101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Замоскворечье</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40911810000180000102</w:t>
            </w:r>
          </w:p>
        </w:tc>
      </w:tr>
      <w:tr w:rsidR="00D63A6E" w:rsidTr="00236B9F">
        <w:trPr>
          <w:gridBefore w:val="1"/>
          <w:wBefore w:w="392" w:type="dxa"/>
          <w:trHeight w:val="70"/>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Красносельский</w:t>
            </w:r>
            <w:proofErr w:type="spellEnd"/>
            <w:r>
              <w:t xml:space="preserve">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40911810300180000103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Мещанский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40911810600180000104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Пресненский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40911810900180000105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Таганский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40911810200180000106</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Тверской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40911810500180000107</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Хамовники</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40911810800180000108</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Якиманка</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40911810100180000109</w:t>
            </w:r>
          </w:p>
        </w:tc>
      </w:tr>
      <w:tr w:rsidR="00D63A6E" w:rsidTr="00236B9F">
        <w:trPr>
          <w:gridBefore w:val="1"/>
          <w:wBefore w:w="392" w:type="dxa"/>
          <w:cantSplit/>
        </w:trPr>
        <w:tc>
          <w:tcPr>
            <w:tcW w:w="12644" w:type="dxa"/>
            <w:gridSpan w:val="5"/>
            <w:tcBorders>
              <w:top w:val="single" w:sz="4" w:space="0" w:color="auto"/>
              <w:left w:val="single" w:sz="4" w:space="0" w:color="auto"/>
              <w:bottom w:val="single" w:sz="4" w:space="0" w:color="auto"/>
              <w:right w:val="single" w:sz="4" w:space="0" w:color="auto"/>
            </w:tcBorders>
            <w:hideMark/>
          </w:tcPr>
          <w:p w:rsidR="00D63A6E" w:rsidRDefault="00D63A6E" w:rsidP="00BF1F75">
            <w:pPr>
              <w:keepNext/>
              <w:ind w:left="720" w:firstLine="720"/>
              <w:outlineLvl w:val="0"/>
              <w:rPr>
                <w:rFonts w:ascii="Times New Roman CYR" w:hAnsi="Times New Roman CYR"/>
                <w:b/>
                <w:sz w:val="24"/>
              </w:rPr>
            </w:pPr>
            <w:r>
              <w:rPr>
                <w:rFonts w:ascii="Times New Roman CYR" w:hAnsi="Times New Roman CYR"/>
                <w:b/>
                <w:sz w:val="24"/>
              </w:rPr>
              <w:t>СЕВЕРНЫЙ АДМИНИСТРАТИВНЫЙ ОКРУГ</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Аэропорт</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40911810000180000131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Беговой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40911810300180000132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Бескудниково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40911810600180000133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Войковский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40911810900180000134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Восточное Дегунино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40911810200180000135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Головинский</w:t>
            </w:r>
            <w:proofErr w:type="spellEnd"/>
            <w:r>
              <w:t xml:space="preserve">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40911810500180000136</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Дмитровский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40911810800180000137</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Западное Дегунино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40911810100180000138</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Коптево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40911810400180000139</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Левобережный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40911810800180000140</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Савеловский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40911810100180000141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Сокол</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40911810400180000142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Тимирязевский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40911810700180000143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Ховрино</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40911810000180000144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Хорошевский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40911810300180000145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Молжаниновский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40911810600180000146</w:t>
            </w:r>
          </w:p>
        </w:tc>
      </w:tr>
      <w:tr w:rsidR="00D63A6E" w:rsidTr="00236B9F">
        <w:trPr>
          <w:gridBefore w:val="1"/>
          <w:wBefore w:w="392" w:type="dxa"/>
          <w:cantSplit/>
        </w:trPr>
        <w:tc>
          <w:tcPr>
            <w:tcW w:w="12644" w:type="dxa"/>
            <w:gridSpan w:val="5"/>
            <w:tcBorders>
              <w:top w:val="single" w:sz="4" w:space="0" w:color="auto"/>
              <w:left w:val="single" w:sz="4" w:space="0" w:color="auto"/>
              <w:bottom w:val="single" w:sz="4" w:space="0" w:color="auto"/>
              <w:right w:val="single" w:sz="4" w:space="0" w:color="auto"/>
            </w:tcBorders>
            <w:hideMark/>
          </w:tcPr>
          <w:p w:rsidR="00D63A6E" w:rsidRDefault="00D63A6E" w:rsidP="00BF1F75">
            <w:pPr>
              <w:keepNext/>
              <w:ind w:left="720" w:firstLine="720"/>
              <w:outlineLvl w:val="0"/>
              <w:rPr>
                <w:rFonts w:ascii="Times New Roman CYR" w:hAnsi="Times New Roman CYR"/>
                <w:b/>
                <w:sz w:val="24"/>
              </w:rPr>
            </w:pPr>
            <w:r>
              <w:rPr>
                <w:rFonts w:ascii="Times New Roman CYR" w:hAnsi="Times New Roman CYR"/>
                <w:b/>
                <w:sz w:val="24"/>
              </w:rPr>
              <w:t>СЕВЕРО-ВОСТОЧНЫЙ АДМИНИСТРАТИВНЫЙ ОКРУГ</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Бабушкинский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40911810300180000161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Южное Медведково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40911810600180000162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Марьина Роща</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40911810900180000163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Свиблово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40911810200180000164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Алтуфьевский</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40911810500180000165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Ростокино</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40911810800180000166</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Лосиноостровский</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40911810100180000167</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Бибирево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40911810400180000168</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Бутырский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40911810700180000169</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Марфино</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40911810100180000170</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Останкинский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40911810400180000171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Северный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40911810700180000172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Лианозово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40911810000180000173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Ярославский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40911810300180000174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Северное Медведково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40911810600180000175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Алексеевский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40911810900180000176</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Отрадное</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40911810200180000177</w:t>
            </w:r>
          </w:p>
        </w:tc>
      </w:tr>
      <w:tr w:rsidR="00D63A6E" w:rsidTr="00236B9F">
        <w:trPr>
          <w:gridBefore w:val="1"/>
          <w:wBefore w:w="392" w:type="dxa"/>
          <w:cantSplit/>
        </w:trPr>
        <w:tc>
          <w:tcPr>
            <w:tcW w:w="12644" w:type="dxa"/>
            <w:gridSpan w:val="5"/>
            <w:tcBorders>
              <w:top w:val="single" w:sz="4" w:space="0" w:color="auto"/>
              <w:left w:val="single" w:sz="4" w:space="0" w:color="auto"/>
              <w:bottom w:val="single" w:sz="4" w:space="0" w:color="auto"/>
              <w:right w:val="single" w:sz="4" w:space="0" w:color="auto"/>
            </w:tcBorders>
            <w:hideMark/>
          </w:tcPr>
          <w:p w:rsidR="00D63A6E" w:rsidRDefault="00D63A6E" w:rsidP="00BF1F75">
            <w:pPr>
              <w:keepNext/>
              <w:ind w:left="720" w:firstLine="720"/>
              <w:outlineLvl w:val="0"/>
              <w:rPr>
                <w:rFonts w:ascii="Times New Roman CYR" w:hAnsi="Times New Roman CYR"/>
                <w:b/>
                <w:sz w:val="24"/>
              </w:rPr>
            </w:pPr>
            <w:r>
              <w:rPr>
                <w:rFonts w:ascii="Times New Roman CYR" w:hAnsi="Times New Roman CYR"/>
                <w:b/>
                <w:sz w:val="24"/>
              </w:rPr>
              <w:t>ВОСТОЧНЫЙ АДМИНИСТРАТИВНЫЙ ОКРУГ</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Богородское</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40911810600180000191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Вешняки</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40911810900180000192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Восточное Измайлово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40911810200180000193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Гольяново</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40911810500180000194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Ивановское</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40911810800180000195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Измайлово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40911810100180000196</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Косино-Ухтомский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40911810400180000197</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Метрогородок</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40911810700180000198</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Новогиреево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40911810000180000199</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Новокосино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40911810300180000200</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Перово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40911810600180000201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Преображенское</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40911810900180000202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Восточный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40911810200180000203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Северное Измайлово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40911810500180000204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Соколиная гора</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40911810800180000205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Сокольники</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40911810100180000206</w:t>
            </w:r>
          </w:p>
        </w:tc>
      </w:tr>
      <w:tr w:rsidR="00D63A6E" w:rsidTr="00236B9F">
        <w:trPr>
          <w:gridBefore w:val="1"/>
          <w:wBefore w:w="392" w:type="dxa"/>
          <w:cantSplit/>
        </w:trPr>
        <w:tc>
          <w:tcPr>
            <w:tcW w:w="12644" w:type="dxa"/>
            <w:gridSpan w:val="5"/>
            <w:tcBorders>
              <w:top w:val="single" w:sz="4" w:space="0" w:color="auto"/>
              <w:left w:val="single" w:sz="4" w:space="0" w:color="auto"/>
              <w:bottom w:val="single" w:sz="4" w:space="0" w:color="auto"/>
              <w:right w:val="single" w:sz="4" w:space="0" w:color="auto"/>
            </w:tcBorders>
            <w:hideMark/>
          </w:tcPr>
          <w:p w:rsidR="00D63A6E" w:rsidRDefault="00D63A6E" w:rsidP="00BF1F75">
            <w:pPr>
              <w:keepNext/>
              <w:ind w:left="720" w:firstLine="720"/>
              <w:outlineLvl w:val="0"/>
              <w:rPr>
                <w:rFonts w:ascii="Times New Roman CYR" w:hAnsi="Times New Roman CYR"/>
                <w:b/>
                <w:sz w:val="24"/>
              </w:rPr>
            </w:pPr>
            <w:r>
              <w:rPr>
                <w:rFonts w:ascii="Times New Roman CYR" w:hAnsi="Times New Roman CYR"/>
                <w:b/>
                <w:sz w:val="24"/>
              </w:rPr>
              <w:lastRenderedPageBreak/>
              <w:t>ЮГО-ВОСТОЧНЫЙ АДМИНИСТРАТИВНЫЙ ОКРУГ</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Выхино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40911810800180000221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Капотня</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40911810100180000222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Кузьминки</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40911810400180000223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Лефортово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40911810700180000224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Люблино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40911810000180000225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Марьино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40911810300180000226</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Нижегородский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40911810600180000227</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Печатники</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40911810900180000228</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Некрасовка</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40911810200180000229</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Рязанский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40911810600180000230</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Текстильщики</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40911810900180000231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Южнопортовый</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40911810200180000232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Жулебино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rPr>
                <w:color w:val="FF0000"/>
                <w:highlight w:val="yellow"/>
              </w:rPr>
            </w:pPr>
            <w:r>
              <w:t>40911810500180000233</w:t>
            </w:r>
          </w:p>
        </w:tc>
      </w:tr>
      <w:tr w:rsidR="00D63A6E" w:rsidTr="00236B9F">
        <w:trPr>
          <w:gridBefore w:val="1"/>
          <w:wBefore w:w="392" w:type="dxa"/>
          <w:cantSplit/>
        </w:trPr>
        <w:tc>
          <w:tcPr>
            <w:tcW w:w="12644" w:type="dxa"/>
            <w:gridSpan w:val="5"/>
            <w:tcBorders>
              <w:top w:val="single" w:sz="4" w:space="0" w:color="auto"/>
              <w:left w:val="single" w:sz="4" w:space="0" w:color="auto"/>
              <w:bottom w:val="single" w:sz="4" w:space="0" w:color="auto"/>
              <w:right w:val="single" w:sz="4" w:space="0" w:color="auto"/>
            </w:tcBorders>
            <w:hideMark/>
          </w:tcPr>
          <w:p w:rsidR="00D63A6E" w:rsidRDefault="00D63A6E" w:rsidP="00BF1F75">
            <w:pPr>
              <w:keepNext/>
              <w:ind w:left="720" w:firstLine="720"/>
              <w:outlineLvl w:val="0"/>
              <w:rPr>
                <w:rFonts w:ascii="Times New Roman CYR" w:hAnsi="Times New Roman CYR"/>
                <w:b/>
                <w:sz w:val="24"/>
              </w:rPr>
            </w:pPr>
            <w:r>
              <w:rPr>
                <w:rFonts w:ascii="Times New Roman CYR" w:hAnsi="Times New Roman CYR"/>
                <w:b/>
                <w:sz w:val="24"/>
              </w:rPr>
              <w:t>ЮЖНЫЙ АДМИНИСТРАТИВНЫЙ ОКРУГ</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Бирюлево Восточное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40911810100180000251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Бирюлево Западное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40911810400180000252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Братеево</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40911810700180000253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Даниловский</w:t>
            </w:r>
            <w:proofErr w:type="spellEnd"/>
            <w:r>
              <w:t xml:space="preserve">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40911810000180000254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Донской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40911810300180000255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Зябликово</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40911810600180000256</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Москворечье-</w:t>
            </w:r>
            <w:proofErr w:type="spellStart"/>
            <w:r>
              <w:t>Сабурово</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40911810900180000257</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Нагатино</w:t>
            </w:r>
            <w:proofErr w:type="spellEnd"/>
            <w:r>
              <w:t>-Садовники</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40911810200180000258</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Нагатинский</w:t>
            </w:r>
            <w:proofErr w:type="spellEnd"/>
            <w:r>
              <w:t xml:space="preserve"> Затон</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40911810500180000259</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Нагорный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40911810900180000260</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Орехово-Борисово Северное</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40911810200180000261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Орехово-Борисово Южное</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40911810500180000262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Царицино</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40911810800180000263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Чертаново Северное</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40911810100180000264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 xml:space="preserve">Чертаново Центральное </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40911810400180000265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Чертаново Южное</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40911810700180000266</w:t>
            </w:r>
          </w:p>
        </w:tc>
      </w:tr>
      <w:tr w:rsidR="00D63A6E" w:rsidTr="00236B9F">
        <w:trPr>
          <w:gridBefore w:val="1"/>
          <w:wBefore w:w="392" w:type="dxa"/>
          <w:cantSplit/>
        </w:trPr>
        <w:tc>
          <w:tcPr>
            <w:tcW w:w="12644" w:type="dxa"/>
            <w:gridSpan w:val="5"/>
            <w:tcBorders>
              <w:top w:val="single" w:sz="4" w:space="0" w:color="auto"/>
              <w:left w:val="single" w:sz="4" w:space="0" w:color="auto"/>
              <w:bottom w:val="single" w:sz="4" w:space="0" w:color="auto"/>
              <w:right w:val="single" w:sz="4" w:space="0" w:color="auto"/>
            </w:tcBorders>
            <w:hideMark/>
          </w:tcPr>
          <w:p w:rsidR="00D63A6E" w:rsidRDefault="00D63A6E" w:rsidP="00BF1F75">
            <w:pPr>
              <w:keepNext/>
              <w:ind w:left="720" w:firstLine="720"/>
              <w:outlineLvl w:val="0"/>
              <w:rPr>
                <w:rFonts w:ascii="Times New Roman CYR" w:hAnsi="Times New Roman CYR"/>
                <w:b/>
                <w:sz w:val="24"/>
              </w:rPr>
            </w:pPr>
            <w:r>
              <w:rPr>
                <w:rFonts w:ascii="Times New Roman CYR" w:hAnsi="Times New Roman CYR"/>
                <w:b/>
                <w:sz w:val="24"/>
              </w:rPr>
              <w:t>ЮГО-ЗАПАДНЫЙ АДМИНИСТРАТИВНЫЙ ОКРУГ</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Академический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40911810400180000281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Гагаринский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40911810700180000282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Зюзино</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40911810000180000283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Коньково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40911810300180000284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Котловка</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40911810600180000285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Ломоносовский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40911810900180000286</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Обручевский</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40911810200180000287</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Северное Бутово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40911810500180000288</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Теплый Стан</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40911810800180000289</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Черемушки</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40911810200180000290</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Южное Бутово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40911810500180000291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Ясенево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40911810800180000292</w:t>
            </w:r>
          </w:p>
        </w:tc>
      </w:tr>
      <w:tr w:rsidR="00D63A6E" w:rsidTr="00236B9F">
        <w:trPr>
          <w:gridBefore w:val="1"/>
          <w:wBefore w:w="392" w:type="dxa"/>
          <w:cantSplit/>
        </w:trPr>
        <w:tc>
          <w:tcPr>
            <w:tcW w:w="12644" w:type="dxa"/>
            <w:gridSpan w:val="5"/>
            <w:tcBorders>
              <w:top w:val="single" w:sz="4" w:space="0" w:color="auto"/>
              <w:left w:val="single" w:sz="4" w:space="0" w:color="auto"/>
              <w:bottom w:val="single" w:sz="4" w:space="0" w:color="auto"/>
              <w:right w:val="single" w:sz="4" w:space="0" w:color="auto"/>
            </w:tcBorders>
            <w:hideMark/>
          </w:tcPr>
          <w:p w:rsidR="00D63A6E" w:rsidRDefault="00D63A6E" w:rsidP="00BF1F75">
            <w:pPr>
              <w:keepNext/>
              <w:ind w:left="720" w:firstLine="720"/>
              <w:outlineLvl w:val="0"/>
              <w:rPr>
                <w:rFonts w:ascii="Times New Roman CYR" w:hAnsi="Times New Roman CYR"/>
                <w:b/>
                <w:sz w:val="24"/>
              </w:rPr>
            </w:pPr>
            <w:r>
              <w:rPr>
                <w:rFonts w:ascii="Times New Roman CYR" w:hAnsi="Times New Roman CYR"/>
                <w:b/>
                <w:sz w:val="24"/>
              </w:rPr>
              <w:t>ЗАПАДНЫЙ АДМИНИСТРАТИВНЫЙ ОКРУГ</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Дорогомилово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40911810600180000311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Крылатское</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40911810900180000312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Кунцево</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40911810200180000313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Можайский</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40911810500180000314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Ново-Переделкино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40911810800180000315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Очаково-Матвеевское</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40911810100180000316</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Внуково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40911810400180000317</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Проспект Вернадского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40911810700180000318</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Раменки</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40911810000180000319</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Солнцево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40911810400180000320</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Тропарево-Никулино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40911810700180000321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Филевский</w:t>
            </w:r>
            <w:proofErr w:type="spellEnd"/>
            <w:r>
              <w:t xml:space="preserve"> парк</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40911810000180000322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Фили-</w:t>
            </w:r>
            <w:proofErr w:type="spellStart"/>
            <w:r>
              <w:t>Давыдково</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40911810300180000323</w:t>
            </w:r>
          </w:p>
        </w:tc>
      </w:tr>
      <w:tr w:rsidR="00D63A6E" w:rsidTr="00236B9F">
        <w:trPr>
          <w:gridBefore w:val="1"/>
          <w:wBefore w:w="392" w:type="dxa"/>
          <w:cantSplit/>
        </w:trPr>
        <w:tc>
          <w:tcPr>
            <w:tcW w:w="12644" w:type="dxa"/>
            <w:gridSpan w:val="5"/>
            <w:tcBorders>
              <w:top w:val="single" w:sz="4" w:space="0" w:color="auto"/>
              <w:left w:val="single" w:sz="4" w:space="0" w:color="auto"/>
              <w:bottom w:val="single" w:sz="4" w:space="0" w:color="auto"/>
              <w:right w:val="single" w:sz="4" w:space="0" w:color="auto"/>
            </w:tcBorders>
            <w:hideMark/>
          </w:tcPr>
          <w:p w:rsidR="00D63A6E" w:rsidRDefault="00D63A6E" w:rsidP="00BF1F75">
            <w:pPr>
              <w:keepNext/>
              <w:ind w:left="720" w:firstLine="720"/>
              <w:outlineLvl w:val="0"/>
              <w:rPr>
                <w:rFonts w:ascii="Times New Roman CYR" w:hAnsi="Times New Roman CYR"/>
                <w:b/>
                <w:sz w:val="24"/>
              </w:rPr>
            </w:pPr>
            <w:r>
              <w:rPr>
                <w:rFonts w:ascii="Times New Roman CYR" w:hAnsi="Times New Roman CYR"/>
                <w:b/>
                <w:sz w:val="24"/>
              </w:rPr>
              <w:t>СЕВЕРО-ЗАПАДНЫЙ АДМИНИСТРАТИВНЫЙ ОКРУГ</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tabs>
                <w:tab w:val="num" w:pos="495"/>
              </w:tabs>
              <w:suppressAutoHyphens w:val="0"/>
              <w:ind w:left="495"/>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Куркино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40911810900180000341</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Митино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40911810200180000342</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jc w:val="both"/>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Покровское-</w:t>
            </w:r>
            <w:proofErr w:type="spellStart"/>
            <w:r>
              <w:t>Стрешнево</w:t>
            </w:r>
            <w:proofErr w:type="spellEnd"/>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40911810500180000343</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jc w:val="both"/>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Северное Тушино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40911810800180000344</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jc w:val="both"/>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Строгино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40911810100180000345</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jc w:val="both"/>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proofErr w:type="spellStart"/>
            <w:r>
              <w:t>Хорошево</w:t>
            </w:r>
            <w:proofErr w:type="spellEnd"/>
            <w:r>
              <w:t>-Мневники</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40911810400180000346</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jc w:val="both"/>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Щукино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40911810700180000347</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jc w:val="both"/>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Южное Тушино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40911810000180000348</w:t>
            </w:r>
          </w:p>
        </w:tc>
      </w:tr>
      <w:tr w:rsidR="00D63A6E" w:rsidTr="00236B9F">
        <w:trPr>
          <w:gridBefore w:val="1"/>
          <w:wBefore w:w="392" w:type="dxa"/>
          <w:cantSplit/>
        </w:trPr>
        <w:tc>
          <w:tcPr>
            <w:tcW w:w="850" w:type="dxa"/>
            <w:tcBorders>
              <w:top w:val="single" w:sz="4" w:space="0" w:color="auto"/>
              <w:left w:val="single" w:sz="4" w:space="0" w:color="auto"/>
              <w:bottom w:val="single" w:sz="4" w:space="0" w:color="auto"/>
              <w:right w:val="single" w:sz="4" w:space="0" w:color="auto"/>
            </w:tcBorders>
          </w:tcPr>
          <w:p w:rsidR="00D63A6E" w:rsidRDefault="00D63A6E" w:rsidP="00BF1F75">
            <w:pPr>
              <w:jc w:val="both"/>
            </w:pPr>
          </w:p>
        </w:tc>
        <w:tc>
          <w:tcPr>
            <w:tcW w:w="11794" w:type="dxa"/>
            <w:gridSpan w:val="4"/>
            <w:tcBorders>
              <w:top w:val="single" w:sz="4" w:space="0" w:color="auto"/>
              <w:left w:val="single" w:sz="4" w:space="0" w:color="auto"/>
              <w:bottom w:val="single" w:sz="4" w:space="0" w:color="auto"/>
              <w:right w:val="single" w:sz="4" w:space="0" w:color="auto"/>
            </w:tcBorders>
            <w:hideMark/>
          </w:tcPr>
          <w:p w:rsidR="00D63A6E" w:rsidRDefault="00D63A6E" w:rsidP="00BF1F75">
            <w:pPr>
              <w:keepNext/>
              <w:ind w:left="720" w:firstLine="720"/>
              <w:outlineLvl w:val="0"/>
              <w:rPr>
                <w:rFonts w:ascii="Times New Roman CYR" w:hAnsi="Times New Roman CYR"/>
                <w:b/>
                <w:sz w:val="24"/>
              </w:rPr>
            </w:pPr>
            <w:r>
              <w:rPr>
                <w:rFonts w:ascii="Times New Roman CYR" w:hAnsi="Times New Roman CYR"/>
                <w:b/>
                <w:sz w:val="24"/>
              </w:rPr>
              <w:t>г. ЗЕЛЕНОГРАД</w:t>
            </w:r>
          </w:p>
        </w:tc>
      </w:tr>
      <w:tr w:rsidR="00D63A6E" w:rsidTr="00236B9F">
        <w:trPr>
          <w:gridBefore w:val="1"/>
          <w:wBefore w:w="392" w:type="dxa"/>
        </w:trPr>
        <w:tc>
          <w:tcPr>
            <w:tcW w:w="850" w:type="dxa"/>
            <w:tcBorders>
              <w:top w:val="single" w:sz="4" w:space="0" w:color="auto"/>
              <w:left w:val="single" w:sz="4" w:space="0" w:color="auto"/>
              <w:bottom w:val="single" w:sz="4" w:space="0" w:color="auto"/>
              <w:right w:val="single" w:sz="4" w:space="0" w:color="auto"/>
            </w:tcBorders>
          </w:tcPr>
          <w:p w:rsidR="00D63A6E" w:rsidRDefault="00D63A6E" w:rsidP="00D63A6E">
            <w:pPr>
              <w:numPr>
                <w:ilvl w:val="0"/>
                <w:numId w:val="4"/>
              </w:numPr>
              <w:suppressAutoHyphens w:val="0"/>
              <w:jc w:val="both"/>
            </w:pPr>
          </w:p>
        </w:tc>
        <w:tc>
          <w:tcPr>
            <w:tcW w:w="4707" w:type="dxa"/>
            <w:tcBorders>
              <w:top w:val="single" w:sz="4" w:space="0" w:color="auto"/>
              <w:left w:val="single" w:sz="4" w:space="0" w:color="auto"/>
              <w:bottom w:val="single" w:sz="4" w:space="0" w:color="auto"/>
              <w:right w:val="single" w:sz="4" w:space="0" w:color="auto"/>
            </w:tcBorders>
            <w:hideMark/>
          </w:tcPr>
          <w:p w:rsidR="00D63A6E" w:rsidRDefault="00D63A6E" w:rsidP="00BF1F75">
            <w:r>
              <w:t>Зеленоградский АО</w:t>
            </w:r>
          </w:p>
        </w:tc>
        <w:tc>
          <w:tcPr>
            <w:tcW w:w="7087" w:type="dxa"/>
            <w:gridSpan w:val="3"/>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pPr>
            <w:r>
              <w:t>40911810100180000361</w:t>
            </w:r>
          </w:p>
        </w:tc>
      </w:tr>
      <w:tr w:rsidR="00D63A6E" w:rsidTr="00236B9F">
        <w:trPr>
          <w:gridBefore w:val="1"/>
          <w:wBefore w:w="392" w:type="dxa"/>
        </w:trPr>
        <w:tc>
          <w:tcPr>
            <w:tcW w:w="12644" w:type="dxa"/>
            <w:gridSpan w:val="5"/>
            <w:tcBorders>
              <w:top w:val="single" w:sz="4" w:space="0" w:color="auto"/>
              <w:left w:val="single" w:sz="4" w:space="0" w:color="auto"/>
              <w:bottom w:val="single" w:sz="4" w:space="0" w:color="auto"/>
              <w:right w:val="single" w:sz="4" w:space="0" w:color="auto"/>
            </w:tcBorders>
            <w:hideMark/>
          </w:tcPr>
          <w:p w:rsidR="00D63A6E" w:rsidRDefault="00D63A6E" w:rsidP="00BF1F75">
            <w:pPr>
              <w:jc w:val="center"/>
              <w:rPr>
                <w:sz w:val="24"/>
              </w:rPr>
            </w:pPr>
            <w:r>
              <w:rPr>
                <w:b/>
                <w:sz w:val="24"/>
              </w:rPr>
              <w:t>ТРОИЦКИЙ И НОВОМОСКОВСКИЙ АДМИНИСТРАТИВНЫЕ ОКРУГА</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123</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Внуковское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40911810500180000411</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124</w:t>
            </w:r>
          </w:p>
        </w:tc>
        <w:tc>
          <w:tcPr>
            <w:tcW w:w="4707" w:type="dxa"/>
            <w:tcBorders>
              <w:top w:val="nil"/>
              <w:left w:val="nil"/>
              <w:bottom w:val="single" w:sz="8" w:space="0" w:color="auto"/>
              <w:right w:val="single" w:sz="8" w:space="0" w:color="auto"/>
            </w:tcBorders>
            <w:hideMark/>
          </w:tcPr>
          <w:p w:rsidR="00D63A6E" w:rsidRDefault="00D63A6E" w:rsidP="00BF1F75">
            <w:pPr>
              <w:jc w:val="both"/>
            </w:pPr>
            <w:r>
              <w:t>пос. Воскресенское</w:t>
            </w:r>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40911810800180000412</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125</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Десеновское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40911810100180000413</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126</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Кокошкино</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40911810400180000414</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127</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Марушкинское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40911810700180000415</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128</w:t>
            </w:r>
          </w:p>
        </w:tc>
        <w:tc>
          <w:tcPr>
            <w:tcW w:w="4707" w:type="dxa"/>
            <w:tcBorders>
              <w:top w:val="nil"/>
              <w:left w:val="nil"/>
              <w:bottom w:val="single" w:sz="8" w:space="0" w:color="auto"/>
              <w:right w:val="single" w:sz="8" w:space="0" w:color="auto"/>
            </w:tcBorders>
            <w:hideMark/>
          </w:tcPr>
          <w:p w:rsidR="00D63A6E" w:rsidRDefault="00D63A6E" w:rsidP="00BF1F75">
            <w:pPr>
              <w:jc w:val="both"/>
            </w:pPr>
            <w:r>
              <w:t>пос. Московский</w:t>
            </w:r>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40911810000180000416</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129</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Мосрентген</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40911810300180000417</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130</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Рязановское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40911810600180000418</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lastRenderedPageBreak/>
              <w:t>131</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Сосенское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40911810900180000419</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132</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Филимонковское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40911810300180000420</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133</w:t>
            </w:r>
          </w:p>
        </w:tc>
        <w:tc>
          <w:tcPr>
            <w:tcW w:w="4707" w:type="dxa"/>
            <w:tcBorders>
              <w:top w:val="nil"/>
              <w:left w:val="nil"/>
              <w:bottom w:val="single" w:sz="8" w:space="0" w:color="auto"/>
              <w:right w:val="single" w:sz="8" w:space="0" w:color="auto"/>
            </w:tcBorders>
            <w:hideMark/>
          </w:tcPr>
          <w:p w:rsidR="00D63A6E" w:rsidRDefault="00D63A6E" w:rsidP="00BF1F75">
            <w:pPr>
              <w:jc w:val="both"/>
            </w:pPr>
            <w:r>
              <w:t>г. о. Щербинка</w:t>
            </w:r>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40911810600180000421</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134</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Вороновское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40911810700180000431</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135</w:t>
            </w:r>
          </w:p>
        </w:tc>
        <w:tc>
          <w:tcPr>
            <w:tcW w:w="4707" w:type="dxa"/>
            <w:tcBorders>
              <w:top w:val="nil"/>
              <w:left w:val="nil"/>
              <w:bottom w:val="single" w:sz="8" w:space="0" w:color="auto"/>
              <w:right w:val="single" w:sz="8" w:space="0" w:color="auto"/>
            </w:tcBorders>
            <w:hideMark/>
          </w:tcPr>
          <w:p w:rsidR="00D63A6E" w:rsidRDefault="00D63A6E" w:rsidP="00BF1F75">
            <w:pPr>
              <w:jc w:val="both"/>
            </w:pPr>
            <w:r>
              <w:t>пос. Киевский</w:t>
            </w:r>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40911810000180000432</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136</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Кленовское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40911810300180000433</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137</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Краснопахорское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40911810600180000434</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138</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Михайлово-Ярцевское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40911810900180000435</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139</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Новофедоровское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40911810200180000436</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140</w:t>
            </w:r>
          </w:p>
        </w:tc>
        <w:tc>
          <w:tcPr>
            <w:tcW w:w="4707" w:type="dxa"/>
            <w:tcBorders>
              <w:top w:val="nil"/>
              <w:left w:val="nil"/>
              <w:bottom w:val="single" w:sz="8" w:space="0" w:color="auto"/>
              <w:right w:val="single" w:sz="8" w:space="0" w:color="auto"/>
            </w:tcBorders>
            <w:hideMark/>
          </w:tcPr>
          <w:p w:rsidR="00D63A6E" w:rsidRDefault="00D63A6E" w:rsidP="00BF1F75">
            <w:pPr>
              <w:jc w:val="both"/>
            </w:pPr>
            <w:r>
              <w:t>пос. Первомайское</w:t>
            </w:r>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40911810500180000437</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141</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Роговское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40911810800180000438</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142</w:t>
            </w:r>
          </w:p>
        </w:tc>
        <w:tc>
          <w:tcPr>
            <w:tcW w:w="4707" w:type="dxa"/>
            <w:tcBorders>
              <w:top w:val="nil"/>
              <w:left w:val="nil"/>
              <w:bottom w:val="single" w:sz="8" w:space="0" w:color="auto"/>
              <w:right w:val="single" w:sz="8" w:space="0" w:color="auto"/>
            </w:tcBorders>
            <w:hideMark/>
          </w:tcPr>
          <w:p w:rsidR="00D63A6E" w:rsidRDefault="00D63A6E" w:rsidP="00BF1F75">
            <w:pPr>
              <w:jc w:val="both"/>
            </w:pPr>
            <w:proofErr w:type="spellStart"/>
            <w:r>
              <w:t>г.о</w:t>
            </w:r>
            <w:proofErr w:type="spellEnd"/>
            <w:r>
              <w:t>. Троицк</w:t>
            </w:r>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40911810100180000439</w:t>
            </w:r>
          </w:p>
        </w:tc>
      </w:tr>
      <w:tr w:rsidR="00D63A6E" w:rsidTr="00236B9F">
        <w:trPr>
          <w:gridBefore w:val="1"/>
          <w:wBefore w:w="392" w:type="dxa"/>
        </w:trPr>
        <w:tc>
          <w:tcPr>
            <w:tcW w:w="850" w:type="dxa"/>
            <w:tcBorders>
              <w:top w:val="nil"/>
              <w:left w:val="single" w:sz="8" w:space="0" w:color="auto"/>
              <w:bottom w:val="single" w:sz="8" w:space="0" w:color="auto"/>
              <w:right w:val="single" w:sz="8" w:space="0" w:color="auto"/>
            </w:tcBorders>
            <w:hideMark/>
          </w:tcPr>
          <w:p w:rsidR="00D63A6E" w:rsidRDefault="00D63A6E" w:rsidP="00BF1F75">
            <w:pPr>
              <w:jc w:val="both"/>
            </w:pPr>
            <w:r>
              <w:t>143</w:t>
            </w:r>
          </w:p>
        </w:tc>
        <w:tc>
          <w:tcPr>
            <w:tcW w:w="4707" w:type="dxa"/>
            <w:tcBorders>
              <w:top w:val="nil"/>
              <w:left w:val="nil"/>
              <w:bottom w:val="single" w:sz="8" w:space="0" w:color="auto"/>
              <w:right w:val="single" w:sz="8" w:space="0" w:color="auto"/>
            </w:tcBorders>
            <w:hideMark/>
          </w:tcPr>
          <w:p w:rsidR="00D63A6E" w:rsidRDefault="00D63A6E" w:rsidP="00BF1F75">
            <w:pPr>
              <w:jc w:val="both"/>
            </w:pPr>
            <w:r>
              <w:t xml:space="preserve">пос. </w:t>
            </w:r>
            <w:proofErr w:type="spellStart"/>
            <w:r>
              <w:t>Щаповское</w:t>
            </w:r>
            <w:proofErr w:type="spellEnd"/>
          </w:p>
        </w:tc>
        <w:tc>
          <w:tcPr>
            <w:tcW w:w="7087" w:type="dxa"/>
            <w:gridSpan w:val="3"/>
            <w:tcBorders>
              <w:top w:val="nil"/>
              <w:left w:val="nil"/>
              <w:bottom w:val="single" w:sz="8" w:space="0" w:color="auto"/>
              <w:right w:val="single" w:sz="8" w:space="0" w:color="auto"/>
            </w:tcBorders>
            <w:hideMark/>
          </w:tcPr>
          <w:p w:rsidR="00D63A6E" w:rsidRDefault="00D63A6E" w:rsidP="00BF1F75">
            <w:pPr>
              <w:jc w:val="center"/>
            </w:pPr>
            <w:r>
              <w:t>40911810500180000440</w:t>
            </w:r>
          </w:p>
        </w:tc>
      </w:tr>
      <w:tr w:rsidR="00D63A6E" w:rsidTr="00236B9F">
        <w:trPr>
          <w:gridAfter w:val="1"/>
          <w:wAfter w:w="3730" w:type="dxa"/>
        </w:trPr>
        <w:tc>
          <w:tcPr>
            <w:tcW w:w="8808" w:type="dxa"/>
            <w:gridSpan w:val="4"/>
            <w:tcBorders>
              <w:top w:val="nil"/>
              <w:left w:val="nil"/>
              <w:bottom w:val="nil"/>
              <w:right w:val="nil"/>
            </w:tcBorders>
          </w:tcPr>
          <w:p w:rsidR="00D63A6E" w:rsidRDefault="00D63A6E" w:rsidP="00BF1F75"/>
          <w:p w:rsidR="00D63A6E" w:rsidRDefault="00D63A6E" w:rsidP="00BF1F75">
            <w:pPr>
              <w:jc w:val="center"/>
              <w:rPr>
                <w:b/>
                <w:sz w:val="32"/>
                <w:szCs w:val="32"/>
              </w:rPr>
            </w:pPr>
            <w:r>
              <w:rPr>
                <w:b/>
                <w:sz w:val="32"/>
                <w:szCs w:val="32"/>
              </w:rPr>
              <w:t>Подписи сторон</w:t>
            </w:r>
          </w:p>
          <w:tbl>
            <w:tblPr>
              <w:tblW w:w="0" w:type="auto"/>
              <w:tblLayout w:type="fixed"/>
              <w:tblLook w:val="01E0" w:firstRow="1" w:lastRow="1" w:firstColumn="1" w:lastColumn="1" w:noHBand="0" w:noVBand="0"/>
            </w:tblPr>
            <w:tblGrid>
              <w:gridCol w:w="2778"/>
              <w:gridCol w:w="2778"/>
              <w:gridCol w:w="2778"/>
            </w:tblGrid>
            <w:tr w:rsidR="00D63A6E" w:rsidTr="00BF1F75">
              <w:trPr>
                <w:trHeight w:val="1843"/>
              </w:trPr>
              <w:tc>
                <w:tcPr>
                  <w:tcW w:w="2778" w:type="dxa"/>
                  <w:hideMark/>
                </w:tcPr>
                <w:p w:rsidR="00D63A6E" w:rsidRDefault="00D63A6E" w:rsidP="00BF1F75">
                  <w:pPr>
                    <w:ind w:right="-98"/>
                    <w:jc w:val="both"/>
                    <w:rPr>
                      <w:rFonts w:cs="Arial"/>
                      <w:sz w:val="28"/>
                      <w:szCs w:val="24"/>
                    </w:rPr>
                  </w:pPr>
                  <w:r>
                    <w:rPr>
                      <w:sz w:val="28"/>
                      <w:szCs w:val="24"/>
                    </w:rPr>
                    <w:t>ГБУ МФЦ г. Москвы</w:t>
                  </w:r>
                  <w:r>
                    <w:rPr>
                      <w:rFonts w:cs="Arial"/>
                      <w:sz w:val="28"/>
                      <w:szCs w:val="24"/>
                    </w:rPr>
                    <w:t xml:space="preserve"> </w:t>
                  </w:r>
                </w:p>
              </w:tc>
              <w:tc>
                <w:tcPr>
                  <w:tcW w:w="2778" w:type="dxa"/>
                  <w:hideMark/>
                </w:tcPr>
                <w:p w:rsidR="00D63A6E" w:rsidRDefault="008F2E51" w:rsidP="00BF1F75">
                  <w:pPr>
                    <w:ind w:right="-98"/>
                    <w:jc w:val="both"/>
                    <w:rPr>
                      <w:rFonts w:cs="Arial"/>
                      <w:sz w:val="28"/>
                      <w:szCs w:val="24"/>
                    </w:rPr>
                  </w:pPr>
                  <w:r>
                    <w:rPr>
                      <w:rFonts w:cs="Arial"/>
                      <w:sz w:val="28"/>
                      <w:szCs w:val="24"/>
                    </w:rPr>
                    <w:t>Региональный оператор</w:t>
                  </w:r>
                </w:p>
              </w:tc>
              <w:tc>
                <w:tcPr>
                  <w:tcW w:w="2778" w:type="dxa"/>
                  <w:hideMark/>
                </w:tcPr>
                <w:p w:rsidR="00D63A6E" w:rsidRDefault="00D63A6E" w:rsidP="00BF1F75">
                  <w:pPr>
                    <w:ind w:right="-98"/>
                    <w:jc w:val="both"/>
                    <w:rPr>
                      <w:rFonts w:cs="Arial"/>
                      <w:sz w:val="28"/>
                      <w:szCs w:val="24"/>
                    </w:rPr>
                  </w:pPr>
                  <w:r>
                    <w:rPr>
                      <w:sz w:val="28"/>
                      <w:szCs w:val="24"/>
                    </w:rPr>
                    <w:t xml:space="preserve">   </w:t>
                  </w:r>
                  <w:r>
                    <w:rPr>
                      <w:rFonts w:cs="Arial"/>
                      <w:sz w:val="28"/>
                      <w:szCs w:val="24"/>
                    </w:rPr>
                    <w:t>БАНК</w:t>
                  </w:r>
                </w:p>
              </w:tc>
            </w:tr>
            <w:tr w:rsidR="00D63A6E" w:rsidTr="00BF1F75">
              <w:tc>
                <w:tcPr>
                  <w:tcW w:w="2778" w:type="dxa"/>
                </w:tcPr>
                <w:p w:rsidR="00D63A6E" w:rsidRDefault="00D63A6E" w:rsidP="00BF1F75">
                  <w:pPr>
                    <w:ind w:right="-98"/>
                    <w:jc w:val="both"/>
                    <w:rPr>
                      <w:rFonts w:cs="Arial"/>
                      <w:sz w:val="28"/>
                      <w:szCs w:val="24"/>
                    </w:rPr>
                  </w:pPr>
                  <w:r>
                    <w:rPr>
                      <w:rFonts w:cs="Arial"/>
                      <w:sz w:val="28"/>
                      <w:szCs w:val="24"/>
                    </w:rPr>
                    <w:t>___________________</w:t>
                  </w:r>
                </w:p>
                <w:p w:rsidR="00D63A6E" w:rsidRDefault="00D63A6E" w:rsidP="00BF1F75">
                  <w:pPr>
                    <w:ind w:right="-98"/>
                    <w:jc w:val="both"/>
                    <w:rPr>
                      <w:rFonts w:cs="Arial"/>
                      <w:sz w:val="28"/>
                      <w:szCs w:val="24"/>
                    </w:rPr>
                  </w:pPr>
                </w:p>
                <w:p w:rsidR="00D63A6E" w:rsidRDefault="00D63A6E" w:rsidP="00BF1F75">
                  <w:pPr>
                    <w:ind w:right="-98"/>
                    <w:jc w:val="both"/>
                    <w:rPr>
                      <w:rFonts w:cs="Arial"/>
                      <w:sz w:val="28"/>
                      <w:szCs w:val="24"/>
                    </w:rPr>
                  </w:pPr>
                  <w:r>
                    <w:rPr>
                      <w:rFonts w:cs="Arial"/>
                      <w:sz w:val="28"/>
                      <w:szCs w:val="24"/>
                    </w:rPr>
                    <w:t>М.П.</w:t>
                  </w:r>
                </w:p>
              </w:tc>
              <w:tc>
                <w:tcPr>
                  <w:tcW w:w="2778" w:type="dxa"/>
                </w:tcPr>
                <w:p w:rsidR="00D63A6E" w:rsidRDefault="00D63A6E" w:rsidP="00BF1F75">
                  <w:pPr>
                    <w:ind w:right="-98"/>
                    <w:jc w:val="both"/>
                    <w:rPr>
                      <w:rFonts w:cs="Arial"/>
                      <w:sz w:val="28"/>
                      <w:szCs w:val="24"/>
                    </w:rPr>
                  </w:pPr>
                  <w:r>
                    <w:rPr>
                      <w:rFonts w:cs="Arial"/>
                      <w:sz w:val="28"/>
                      <w:szCs w:val="24"/>
                    </w:rPr>
                    <w:t>___________________</w:t>
                  </w:r>
                </w:p>
                <w:p w:rsidR="00D63A6E" w:rsidRDefault="00D63A6E" w:rsidP="00BF1F75">
                  <w:pPr>
                    <w:ind w:right="-98"/>
                    <w:jc w:val="both"/>
                    <w:rPr>
                      <w:rFonts w:cs="Arial"/>
                      <w:sz w:val="28"/>
                      <w:szCs w:val="24"/>
                    </w:rPr>
                  </w:pPr>
                </w:p>
                <w:p w:rsidR="00D63A6E" w:rsidRDefault="00D63A6E" w:rsidP="00BF1F75">
                  <w:pPr>
                    <w:ind w:right="-98"/>
                    <w:jc w:val="both"/>
                    <w:rPr>
                      <w:rFonts w:cs="Arial"/>
                      <w:sz w:val="28"/>
                      <w:szCs w:val="24"/>
                    </w:rPr>
                  </w:pPr>
                  <w:r>
                    <w:rPr>
                      <w:rFonts w:cs="Arial"/>
                      <w:sz w:val="28"/>
                      <w:szCs w:val="24"/>
                    </w:rPr>
                    <w:t>М.П.</w:t>
                  </w:r>
                </w:p>
              </w:tc>
              <w:tc>
                <w:tcPr>
                  <w:tcW w:w="2778" w:type="dxa"/>
                </w:tcPr>
                <w:p w:rsidR="00D63A6E" w:rsidRDefault="00D63A6E" w:rsidP="00BF1F75">
                  <w:pPr>
                    <w:ind w:right="-98"/>
                    <w:jc w:val="both"/>
                    <w:rPr>
                      <w:rFonts w:cs="Arial"/>
                      <w:sz w:val="28"/>
                      <w:szCs w:val="24"/>
                    </w:rPr>
                  </w:pPr>
                  <w:r>
                    <w:rPr>
                      <w:rFonts w:cs="Arial"/>
                      <w:sz w:val="28"/>
                      <w:szCs w:val="24"/>
                    </w:rPr>
                    <w:t xml:space="preserve">___________________ </w:t>
                  </w:r>
                </w:p>
                <w:p w:rsidR="00D63A6E" w:rsidRDefault="00D63A6E" w:rsidP="00BF1F75">
                  <w:pPr>
                    <w:ind w:right="-98"/>
                    <w:jc w:val="both"/>
                    <w:rPr>
                      <w:rFonts w:cs="Arial"/>
                      <w:sz w:val="28"/>
                      <w:szCs w:val="24"/>
                      <w:lang w:val="en-US"/>
                    </w:rPr>
                  </w:pPr>
                </w:p>
                <w:p w:rsidR="00D63A6E" w:rsidRDefault="00D63A6E" w:rsidP="00BF1F75">
                  <w:pPr>
                    <w:ind w:right="-98"/>
                    <w:jc w:val="both"/>
                    <w:rPr>
                      <w:rFonts w:cs="Arial"/>
                      <w:sz w:val="28"/>
                      <w:szCs w:val="24"/>
                    </w:rPr>
                  </w:pPr>
                  <w:r>
                    <w:rPr>
                      <w:rFonts w:cs="Arial"/>
                      <w:sz w:val="28"/>
                      <w:szCs w:val="24"/>
                    </w:rPr>
                    <w:t>М.П.</w:t>
                  </w:r>
                </w:p>
              </w:tc>
            </w:tr>
          </w:tbl>
          <w:p w:rsidR="00D63A6E" w:rsidRDefault="00D63A6E" w:rsidP="00BF1F75">
            <w:pPr>
              <w:ind w:right="-98"/>
              <w:jc w:val="center"/>
              <w:rPr>
                <w:rFonts w:cs="Arial"/>
                <w:sz w:val="28"/>
                <w:szCs w:val="22"/>
              </w:rPr>
            </w:pPr>
          </w:p>
        </w:tc>
        <w:tc>
          <w:tcPr>
            <w:tcW w:w="498" w:type="dxa"/>
            <w:tcBorders>
              <w:top w:val="nil"/>
              <w:left w:val="nil"/>
              <w:bottom w:val="nil"/>
              <w:right w:val="nil"/>
            </w:tcBorders>
          </w:tcPr>
          <w:p w:rsidR="00D63A6E" w:rsidRDefault="00D63A6E" w:rsidP="00BF1F75">
            <w:pPr>
              <w:ind w:left="-175" w:right="-98"/>
              <w:jc w:val="center"/>
              <w:rPr>
                <w:rFonts w:cs="Arial"/>
                <w:sz w:val="28"/>
                <w:szCs w:val="22"/>
              </w:rPr>
            </w:pPr>
          </w:p>
        </w:tc>
      </w:tr>
    </w:tbl>
    <w:p w:rsidR="00D63A6E" w:rsidRDefault="00D63A6E">
      <w:pPr>
        <w:ind w:left="10773"/>
        <w:rPr>
          <w:rFonts w:cs="Arial"/>
          <w:sz w:val="28"/>
          <w:szCs w:val="22"/>
        </w:rPr>
      </w:pPr>
    </w:p>
    <w:p w:rsidR="00D63A6E" w:rsidRDefault="00D63A6E">
      <w:pPr>
        <w:ind w:left="10773"/>
        <w:rPr>
          <w:rFonts w:cs="Arial"/>
          <w:sz w:val="28"/>
          <w:szCs w:val="22"/>
        </w:rPr>
      </w:pPr>
    </w:p>
    <w:p w:rsidR="00D63A6E" w:rsidRDefault="00D63A6E">
      <w:pPr>
        <w:ind w:left="10773"/>
        <w:rPr>
          <w:rFonts w:cs="Arial"/>
          <w:sz w:val="28"/>
          <w:szCs w:val="22"/>
        </w:rPr>
      </w:pPr>
    </w:p>
    <w:p w:rsidR="00D63A6E" w:rsidRDefault="00D63A6E">
      <w:pPr>
        <w:ind w:left="10773"/>
        <w:rPr>
          <w:rFonts w:cs="Arial"/>
          <w:sz w:val="28"/>
          <w:szCs w:val="22"/>
        </w:rPr>
      </w:pPr>
    </w:p>
    <w:p w:rsidR="00D63A6E" w:rsidRDefault="00D63A6E">
      <w:pPr>
        <w:ind w:left="10773"/>
        <w:rPr>
          <w:rFonts w:cs="Arial"/>
          <w:sz w:val="28"/>
          <w:szCs w:val="22"/>
        </w:rPr>
      </w:pPr>
    </w:p>
    <w:p w:rsidR="00D63A6E" w:rsidRDefault="00D63A6E">
      <w:pPr>
        <w:ind w:left="10773"/>
        <w:rPr>
          <w:rFonts w:cs="Arial"/>
          <w:sz w:val="28"/>
          <w:szCs w:val="22"/>
        </w:rPr>
      </w:pPr>
    </w:p>
    <w:p w:rsidR="00D63A6E" w:rsidRDefault="00D63A6E">
      <w:pPr>
        <w:ind w:left="10773"/>
        <w:rPr>
          <w:rFonts w:cs="Arial"/>
          <w:sz w:val="28"/>
          <w:szCs w:val="22"/>
        </w:rPr>
      </w:pPr>
    </w:p>
    <w:p w:rsidR="00D63A6E" w:rsidRDefault="00D63A6E">
      <w:pPr>
        <w:ind w:left="10773"/>
        <w:rPr>
          <w:rFonts w:cs="Arial"/>
          <w:sz w:val="28"/>
          <w:szCs w:val="22"/>
        </w:rPr>
      </w:pPr>
    </w:p>
    <w:p w:rsidR="00C738AE" w:rsidRPr="00636259" w:rsidRDefault="00C738AE">
      <w:pPr>
        <w:pStyle w:val="31"/>
        <w:spacing w:line="240" w:lineRule="auto"/>
        <w:ind w:right="-98"/>
        <w:rPr>
          <w:rFonts w:cs="Arial"/>
          <w:b/>
          <w:sz w:val="28"/>
          <w:szCs w:val="22"/>
          <w:lang w:val="ru-RU"/>
        </w:rPr>
      </w:pPr>
    </w:p>
    <w:sectPr w:rsidR="00C738AE" w:rsidRPr="00636259" w:rsidSect="002C10BD">
      <w:headerReference w:type="default" r:id="rId18"/>
      <w:footerReference w:type="default" r:id="rId19"/>
      <w:footerReference w:type="first" r:id="rId20"/>
      <w:pgSz w:w="16838" w:h="11906" w:orient="landscape"/>
      <w:pgMar w:top="1134" w:right="820" w:bottom="1134" w:left="1134" w:header="720" w:footer="720" w:gutter="0"/>
      <w:cols w:space="720"/>
      <w:formProt w:val="0"/>
      <w:titlePg/>
      <w:docGrid w:linePitch="272"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C35" w:rsidRDefault="00046C35">
      <w:r>
        <w:separator/>
      </w:r>
    </w:p>
  </w:endnote>
  <w:endnote w:type="continuationSeparator" w:id="0">
    <w:p w:rsidR="00046C35" w:rsidRDefault="00046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54F" w:rsidRDefault="00A7754F">
    <w:pPr>
      <w:pStyle w:val="af1"/>
      <w:jc w:val="center"/>
    </w:pPr>
    <w:r>
      <w:t xml:space="preserve">- </w:t>
    </w:r>
    <w:r>
      <w:fldChar w:fldCharType="begin"/>
    </w:r>
    <w:r>
      <w:instrText>PAGE</w:instrText>
    </w:r>
    <w:r>
      <w:fldChar w:fldCharType="separate"/>
    </w:r>
    <w:r w:rsidR="00917054">
      <w:rPr>
        <w:noProof/>
      </w:rPr>
      <w:t>18</w:t>
    </w:r>
    <w: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9988108"/>
      <w:docPartObj>
        <w:docPartGallery w:val="Page Numbers (Bottom of Page)"/>
        <w:docPartUnique/>
      </w:docPartObj>
    </w:sdtPr>
    <w:sdtEndPr/>
    <w:sdtContent>
      <w:p w:rsidR="00A7754F" w:rsidRDefault="00A7754F">
        <w:pPr>
          <w:pStyle w:val="af1"/>
          <w:jc w:val="center"/>
        </w:pPr>
        <w:r>
          <w:fldChar w:fldCharType="begin"/>
        </w:r>
        <w:r>
          <w:instrText>PAGE</w:instrText>
        </w:r>
        <w:r>
          <w:fldChar w:fldCharType="separate"/>
        </w:r>
        <w:r w:rsidR="00917054">
          <w:rPr>
            <w:noProof/>
          </w:rPr>
          <w:t>1</w:t>
        </w:r>
        <w:r>
          <w:fldChar w:fldCharType="end"/>
        </w:r>
      </w:p>
    </w:sdtContent>
  </w:sdt>
  <w:p w:rsidR="00A7754F" w:rsidRDefault="00A7754F">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717613"/>
      <w:docPartObj>
        <w:docPartGallery w:val="Page Numbers (Bottom of Page)"/>
        <w:docPartUnique/>
      </w:docPartObj>
    </w:sdtPr>
    <w:sdtEndPr/>
    <w:sdtContent>
      <w:p w:rsidR="00A7754F" w:rsidRDefault="00A7754F">
        <w:pPr>
          <w:pStyle w:val="af1"/>
          <w:jc w:val="center"/>
        </w:pPr>
        <w:r>
          <w:fldChar w:fldCharType="begin"/>
        </w:r>
        <w:r>
          <w:instrText>PAGE</w:instrText>
        </w:r>
        <w:r>
          <w:fldChar w:fldCharType="separate"/>
        </w:r>
        <w:r w:rsidR="00917054">
          <w:rPr>
            <w:noProof/>
          </w:rPr>
          <w:t>19</w:t>
        </w:r>
        <w:r>
          <w:fldChar w:fldCharType="end"/>
        </w:r>
      </w:p>
    </w:sdtContent>
  </w:sdt>
  <w:p w:rsidR="00A7754F" w:rsidRDefault="00A7754F">
    <w:pPr>
      <w:pStyle w:val="a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54F" w:rsidRDefault="00A7754F">
    <w:pPr>
      <w:pStyle w:val="af1"/>
      <w:jc w:val="center"/>
    </w:pPr>
    <w:r>
      <w:t xml:space="preserve">- </w:t>
    </w:r>
    <w:r>
      <w:fldChar w:fldCharType="begin"/>
    </w:r>
    <w:r>
      <w:instrText>PAGE</w:instrText>
    </w:r>
    <w:r>
      <w:fldChar w:fldCharType="separate"/>
    </w:r>
    <w:r>
      <w:rPr>
        <w:noProof/>
      </w:rPr>
      <w:t>21</w:t>
    </w:r>
    <w:r>
      <w:fldChar w:fldCharType="end"/>
    </w: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407138"/>
      <w:docPartObj>
        <w:docPartGallery w:val="Page Numbers (Bottom of Page)"/>
        <w:docPartUnique/>
      </w:docPartObj>
    </w:sdtPr>
    <w:sdtEndPr/>
    <w:sdtContent>
      <w:p w:rsidR="00A7754F" w:rsidRDefault="00A7754F">
        <w:pPr>
          <w:pStyle w:val="af1"/>
          <w:jc w:val="center"/>
        </w:pPr>
        <w:r>
          <w:fldChar w:fldCharType="begin"/>
        </w:r>
        <w:r>
          <w:instrText>PAGE</w:instrText>
        </w:r>
        <w:r>
          <w:fldChar w:fldCharType="separate"/>
        </w:r>
        <w:r w:rsidR="00917054">
          <w:rPr>
            <w:noProof/>
          </w:rPr>
          <w:t>20</w:t>
        </w:r>
        <w:r>
          <w:fldChar w:fldCharType="end"/>
        </w:r>
      </w:p>
    </w:sdtContent>
  </w:sdt>
  <w:p w:rsidR="00A7754F" w:rsidRDefault="00A7754F">
    <w:pPr>
      <w:pStyle w:val="af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54F" w:rsidRDefault="00A7754F">
    <w:pPr>
      <w:pStyle w:val="af1"/>
      <w:jc w:val="center"/>
    </w:pPr>
    <w:r>
      <w:t xml:space="preserve">- </w:t>
    </w:r>
    <w:r>
      <w:fldChar w:fldCharType="begin"/>
    </w:r>
    <w:r>
      <w:instrText>PAGE</w:instrText>
    </w:r>
    <w:r>
      <w:fldChar w:fldCharType="separate"/>
    </w:r>
    <w:r w:rsidR="00917054">
      <w:rPr>
        <w:noProof/>
      </w:rPr>
      <w:t>25</w:t>
    </w:r>
    <w:r>
      <w:fldChar w:fldCharType="end"/>
    </w:r>
    <w: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0314455"/>
      <w:docPartObj>
        <w:docPartGallery w:val="Page Numbers (Bottom of Page)"/>
        <w:docPartUnique/>
      </w:docPartObj>
    </w:sdtPr>
    <w:sdtEndPr/>
    <w:sdtContent>
      <w:p w:rsidR="00A7754F" w:rsidRDefault="00A7754F">
        <w:pPr>
          <w:pStyle w:val="af1"/>
          <w:jc w:val="center"/>
        </w:pPr>
        <w:r>
          <w:fldChar w:fldCharType="begin"/>
        </w:r>
        <w:r>
          <w:instrText>PAGE</w:instrText>
        </w:r>
        <w:r>
          <w:fldChar w:fldCharType="separate"/>
        </w:r>
        <w:r w:rsidR="00917054">
          <w:rPr>
            <w:noProof/>
          </w:rPr>
          <w:t>21</w:t>
        </w:r>
        <w:r>
          <w:fldChar w:fldCharType="end"/>
        </w:r>
      </w:p>
    </w:sdtContent>
  </w:sdt>
  <w:p w:rsidR="00A7754F" w:rsidRDefault="00A7754F">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C35" w:rsidRDefault="00046C35">
      <w:r>
        <w:separator/>
      </w:r>
    </w:p>
  </w:footnote>
  <w:footnote w:type="continuationSeparator" w:id="0">
    <w:p w:rsidR="00046C35" w:rsidRDefault="00046C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54F" w:rsidRDefault="00A7754F">
    <w:pPr>
      <w:pStyle w:val="af0"/>
      <w:jc w:val="right"/>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54F" w:rsidRDefault="00A7754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54F" w:rsidRDefault="00A7754F">
    <w:pPr>
      <w:pStyle w:val="af0"/>
      <w:jc w:val="right"/>
      <w:rPr>
        <w:i/>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54F" w:rsidRDefault="00A7754F">
    <w:pPr>
      <w:pStyle w:val="af0"/>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F1B5B"/>
    <w:multiLevelType w:val="multilevel"/>
    <w:tmpl w:val="32FC32F6"/>
    <w:lvl w:ilvl="0">
      <w:start w:val="6"/>
      <w:numFmt w:val="decimal"/>
      <w:lvlText w:val="%1."/>
      <w:lvlJc w:val="left"/>
      <w:pPr>
        <w:tabs>
          <w:tab w:val="num" w:pos="720"/>
        </w:tabs>
        <w:ind w:left="720" w:hanging="360"/>
      </w:pPr>
      <w:rPr>
        <w:rFonts w:ascii="Times New Roman" w:hAnsi="Times New Roman" w:cs="Times New Roman" w:hint="default"/>
        <w:b/>
        <w:sz w:val="28"/>
        <w:szCs w:val="28"/>
      </w:rPr>
    </w:lvl>
    <w:lvl w:ilvl="1">
      <w:start w:val="1"/>
      <w:numFmt w:val="decimal"/>
      <w:lvlText w:val="%1.%2."/>
      <w:lvlJc w:val="left"/>
      <w:pPr>
        <w:tabs>
          <w:tab w:val="num" w:pos="1080"/>
        </w:tabs>
        <w:ind w:left="1080" w:hanging="720"/>
      </w:pPr>
      <w:rPr>
        <w:rFonts w:ascii="Times New Roman" w:hAnsi="Times New Roman" w:cs="Times New Roman" w:hint="default"/>
        <w:b w:val="0"/>
      </w:rPr>
    </w:lvl>
    <w:lvl w:ilvl="2">
      <w:start w:val="1"/>
      <w:numFmt w:val="decimal"/>
      <w:lvlText w:val="%1.%2.%3."/>
      <w:lvlJc w:val="left"/>
      <w:pPr>
        <w:tabs>
          <w:tab w:val="num" w:pos="1440"/>
        </w:tabs>
        <w:ind w:left="1080" w:hanging="720"/>
      </w:pPr>
    </w:lvl>
    <w:lvl w:ilvl="3">
      <w:start w:val="1"/>
      <w:numFmt w:val="decimal"/>
      <w:lvlText w:val="%1.%2.%3.%4."/>
      <w:lvlJc w:val="left"/>
      <w:pPr>
        <w:tabs>
          <w:tab w:val="num" w:pos="1800"/>
        </w:tabs>
        <w:ind w:left="1440" w:hanging="1080"/>
      </w:pPr>
    </w:lvl>
    <w:lvl w:ilvl="4">
      <w:start w:val="1"/>
      <w:numFmt w:val="decimal"/>
      <w:lvlText w:val="%1.%2.%3.%4.%5."/>
      <w:lvlJc w:val="left"/>
      <w:pPr>
        <w:tabs>
          <w:tab w:val="num" w:pos="2160"/>
        </w:tabs>
        <w:ind w:left="1440" w:hanging="1080"/>
      </w:pPr>
    </w:lvl>
    <w:lvl w:ilvl="5">
      <w:start w:val="1"/>
      <w:numFmt w:val="decimal"/>
      <w:lvlText w:val="%1.%2.%3.%4.%5.%6."/>
      <w:lvlJc w:val="left"/>
      <w:pPr>
        <w:tabs>
          <w:tab w:val="num" w:pos="2520"/>
        </w:tabs>
        <w:ind w:left="1800" w:hanging="1440"/>
      </w:pPr>
    </w:lvl>
    <w:lvl w:ilvl="6">
      <w:start w:val="1"/>
      <w:numFmt w:val="decimal"/>
      <w:lvlText w:val="%1.%2.%3.%4.%5.%6.%7."/>
      <w:lvlJc w:val="left"/>
      <w:pPr>
        <w:tabs>
          <w:tab w:val="num" w:pos="2880"/>
        </w:tabs>
        <w:ind w:left="2160" w:hanging="1800"/>
      </w:pPr>
    </w:lvl>
    <w:lvl w:ilvl="7">
      <w:start w:val="1"/>
      <w:numFmt w:val="decimal"/>
      <w:lvlText w:val="%1.%2.%3.%4.%5.%6.%7.%8."/>
      <w:lvlJc w:val="left"/>
      <w:pPr>
        <w:tabs>
          <w:tab w:val="num" w:pos="3240"/>
        </w:tabs>
        <w:ind w:left="2160" w:hanging="1800"/>
      </w:pPr>
    </w:lvl>
    <w:lvl w:ilvl="8">
      <w:start w:val="1"/>
      <w:numFmt w:val="decimal"/>
      <w:lvlText w:val="%1.%2.%3.%4.%5.%6.%7.%8.%9."/>
      <w:lvlJc w:val="left"/>
      <w:pPr>
        <w:tabs>
          <w:tab w:val="num" w:pos="3600"/>
        </w:tabs>
        <w:ind w:left="2520" w:hanging="2160"/>
      </w:pPr>
    </w:lvl>
  </w:abstractNum>
  <w:abstractNum w:abstractNumId="1">
    <w:nsid w:val="155222A1"/>
    <w:multiLevelType w:val="multilevel"/>
    <w:tmpl w:val="5BBE0A46"/>
    <w:lvl w:ilvl="0">
      <w:start w:val="1"/>
      <w:numFmt w:val="decimal"/>
      <w:lvlText w:val="%1."/>
      <w:lvlJc w:val="left"/>
      <w:pPr>
        <w:tabs>
          <w:tab w:val="num" w:pos="720"/>
        </w:tabs>
        <w:ind w:left="3762" w:hanging="360"/>
      </w:pPr>
      <w:rPr>
        <w:b/>
        <w:sz w:val="28"/>
        <w:szCs w:val="28"/>
      </w:rPr>
    </w:lvl>
    <w:lvl w:ilvl="1">
      <w:start w:val="1"/>
      <w:numFmt w:val="decimal"/>
      <w:lvlText w:val="%1.%2."/>
      <w:lvlJc w:val="left"/>
      <w:pPr>
        <w:tabs>
          <w:tab w:val="num" w:pos="1080"/>
        </w:tabs>
        <w:ind w:left="7808" w:hanging="720"/>
      </w:pPr>
      <w:rPr>
        <w:rFonts w:cs="Times New Roman"/>
        <w:b w:val="0"/>
      </w:rPr>
    </w:lvl>
    <w:lvl w:ilvl="2">
      <w:start w:val="1"/>
      <w:numFmt w:val="decimal"/>
      <w:lvlText w:val="%1.%2.%3."/>
      <w:lvlJc w:val="left"/>
      <w:pPr>
        <w:tabs>
          <w:tab w:val="num" w:pos="873"/>
        </w:tabs>
        <w:ind w:left="1288" w:hanging="720"/>
      </w:pPr>
    </w:lvl>
    <w:lvl w:ilvl="3">
      <w:start w:val="1"/>
      <w:numFmt w:val="decimal"/>
      <w:lvlText w:val="%1.%2.%3.%4."/>
      <w:lvlJc w:val="left"/>
      <w:pPr>
        <w:tabs>
          <w:tab w:val="num" w:pos="1800"/>
        </w:tabs>
        <w:ind w:left="6609" w:hanging="1080"/>
      </w:pPr>
    </w:lvl>
    <w:lvl w:ilvl="4">
      <w:start w:val="1"/>
      <w:numFmt w:val="decimal"/>
      <w:lvlText w:val="%1.%2.%3.%4.%5."/>
      <w:lvlJc w:val="left"/>
      <w:pPr>
        <w:tabs>
          <w:tab w:val="num" w:pos="2160"/>
        </w:tabs>
        <w:ind w:left="4482" w:hanging="1080"/>
      </w:pPr>
    </w:lvl>
    <w:lvl w:ilvl="5">
      <w:start w:val="1"/>
      <w:numFmt w:val="decimal"/>
      <w:lvlText w:val="%1.%2.%3.%4.%5.%6."/>
      <w:lvlJc w:val="left"/>
      <w:pPr>
        <w:tabs>
          <w:tab w:val="num" w:pos="2520"/>
        </w:tabs>
        <w:ind w:left="4842" w:hanging="1440"/>
      </w:pPr>
    </w:lvl>
    <w:lvl w:ilvl="6">
      <w:start w:val="1"/>
      <w:numFmt w:val="decimal"/>
      <w:lvlText w:val="%1.%2.%3.%4.%5.%6.%7."/>
      <w:lvlJc w:val="left"/>
      <w:pPr>
        <w:tabs>
          <w:tab w:val="num" w:pos="2880"/>
        </w:tabs>
        <w:ind w:left="5202" w:hanging="1800"/>
      </w:pPr>
    </w:lvl>
    <w:lvl w:ilvl="7">
      <w:start w:val="1"/>
      <w:numFmt w:val="decimal"/>
      <w:lvlText w:val="%1.%2.%3.%4.%5.%6.%7.%8."/>
      <w:lvlJc w:val="left"/>
      <w:pPr>
        <w:tabs>
          <w:tab w:val="num" w:pos="3240"/>
        </w:tabs>
        <w:ind w:left="5202" w:hanging="1800"/>
      </w:pPr>
    </w:lvl>
    <w:lvl w:ilvl="8">
      <w:start w:val="1"/>
      <w:numFmt w:val="decimal"/>
      <w:lvlText w:val="%1.%2.%3.%4.%5.%6.%7.%8.%9."/>
      <w:lvlJc w:val="left"/>
      <w:pPr>
        <w:tabs>
          <w:tab w:val="num" w:pos="3600"/>
        </w:tabs>
        <w:ind w:left="5562" w:hanging="2160"/>
      </w:pPr>
    </w:lvl>
  </w:abstractNum>
  <w:abstractNum w:abstractNumId="2">
    <w:nsid w:val="44D432A0"/>
    <w:multiLevelType w:val="singleLevel"/>
    <w:tmpl w:val="0419000F"/>
    <w:lvl w:ilvl="0">
      <w:start w:val="1"/>
      <w:numFmt w:val="decimal"/>
      <w:lvlText w:val="%1."/>
      <w:lvlJc w:val="left"/>
      <w:pPr>
        <w:tabs>
          <w:tab w:val="num" w:pos="360"/>
        </w:tabs>
        <w:ind w:left="360" w:hanging="360"/>
      </w:pPr>
    </w:lvl>
  </w:abstractNum>
  <w:abstractNum w:abstractNumId="3">
    <w:nsid w:val="66FB7323"/>
    <w:multiLevelType w:val="multilevel"/>
    <w:tmpl w:val="C47C53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3"/>
  </w:num>
  <w:num w:numId="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8AE"/>
    <w:rsid w:val="00001453"/>
    <w:rsid w:val="00004328"/>
    <w:rsid w:val="00010671"/>
    <w:rsid w:val="00031E10"/>
    <w:rsid w:val="00044482"/>
    <w:rsid w:val="00046C35"/>
    <w:rsid w:val="0005538F"/>
    <w:rsid w:val="00072A1B"/>
    <w:rsid w:val="00086A87"/>
    <w:rsid w:val="000918CD"/>
    <w:rsid w:val="00092661"/>
    <w:rsid w:val="000B4B18"/>
    <w:rsid w:val="000B6CE8"/>
    <w:rsid w:val="000E14CD"/>
    <w:rsid w:val="000F6300"/>
    <w:rsid w:val="00104A71"/>
    <w:rsid w:val="00146A2B"/>
    <w:rsid w:val="00173CD3"/>
    <w:rsid w:val="00177D2D"/>
    <w:rsid w:val="001A72A5"/>
    <w:rsid w:val="001B152F"/>
    <w:rsid w:val="0020726D"/>
    <w:rsid w:val="00222637"/>
    <w:rsid w:val="00236B9F"/>
    <w:rsid w:val="002B5B41"/>
    <w:rsid w:val="002C10BD"/>
    <w:rsid w:val="002F65FE"/>
    <w:rsid w:val="0031772A"/>
    <w:rsid w:val="0034620E"/>
    <w:rsid w:val="00350177"/>
    <w:rsid w:val="003755CC"/>
    <w:rsid w:val="00381CA7"/>
    <w:rsid w:val="00384810"/>
    <w:rsid w:val="00385F36"/>
    <w:rsid w:val="003D176B"/>
    <w:rsid w:val="003E13EF"/>
    <w:rsid w:val="003E540A"/>
    <w:rsid w:val="003F3605"/>
    <w:rsid w:val="0040571F"/>
    <w:rsid w:val="004164F4"/>
    <w:rsid w:val="00424AA0"/>
    <w:rsid w:val="004468BF"/>
    <w:rsid w:val="00447896"/>
    <w:rsid w:val="00451860"/>
    <w:rsid w:val="00452499"/>
    <w:rsid w:val="00456539"/>
    <w:rsid w:val="00467C21"/>
    <w:rsid w:val="004844D4"/>
    <w:rsid w:val="004A566D"/>
    <w:rsid w:val="004F0E44"/>
    <w:rsid w:val="005131C1"/>
    <w:rsid w:val="00514037"/>
    <w:rsid w:val="0052738B"/>
    <w:rsid w:val="00540F5E"/>
    <w:rsid w:val="005414F3"/>
    <w:rsid w:val="00563AF1"/>
    <w:rsid w:val="0056708F"/>
    <w:rsid w:val="005A0AD4"/>
    <w:rsid w:val="005B6FD9"/>
    <w:rsid w:val="005C6318"/>
    <w:rsid w:val="005D49CD"/>
    <w:rsid w:val="005D6C41"/>
    <w:rsid w:val="00636259"/>
    <w:rsid w:val="00655699"/>
    <w:rsid w:val="00686256"/>
    <w:rsid w:val="006945A0"/>
    <w:rsid w:val="006B57D8"/>
    <w:rsid w:val="006C72F5"/>
    <w:rsid w:val="006D2A3B"/>
    <w:rsid w:val="006D6683"/>
    <w:rsid w:val="006E405A"/>
    <w:rsid w:val="00710658"/>
    <w:rsid w:val="00711E94"/>
    <w:rsid w:val="00734F5C"/>
    <w:rsid w:val="00741CCC"/>
    <w:rsid w:val="00771C8F"/>
    <w:rsid w:val="00790276"/>
    <w:rsid w:val="007A3A51"/>
    <w:rsid w:val="007F0CFE"/>
    <w:rsid w:val="0082059F"/>
    <w:rsid w:val="008346FB"/>
    <w:rsid w:val="00863195"/>
    <w:rsid w:val="00872A2D"/>
    <w:rsid w:val="00880714"/>
    <w:rsid w:val="008861E1"/>
    <w:rsid w:val="008A4137"/>
    <w:rsid w:val="008C1412"/>
    <w:rsid w:val="008D5039"/>
    <w:rsid w:val="008F2E51"/>
    <w:rsid w:val="00917054"/>
    <w:rsid w:val="009A1957"/>
    <w:rsid w:val="009C5DF4"/>
    <w:rsid w:val="009C6BC5"/>
    <w:rsid w:val="009D1C2C"/>
    <w:rsid w:val="009E02C1"/>
    <w:rsid w:val="009F4E1C"/>
    <w:rsid w:val="00A05B74"/>
    <w:rsid w:val="00A070AB"/>
    <w:rsid w:val="00A2646A"/>
    <w:rsid w:val="00A33247"/>
    <w:rsid w:val="00A34CDE"/>
    <w:rsid w:val="00A45DDF"/>
    <w:rsid w:val="00A54D24"/>
    <w:rsid w:val="00A557B3"/>
    <w:rsid w:val="00A73DAE"/>
    <w:rsid w:val="00A7754F"/>
    <w:rsid w:val="00A868C4"/>
    <w:rsid w:val="00B14A1A"/>
    <w:rsid w:val="00B4733D"/>
    <w:rsid w:val="00B82F2C"/>
    <w:rsid w:val="00B91520"/>
    <w:rsid w:val="00BB5552"/>
    <w:rsid w:val="00BC4B72"/>
    <w:rsid w:val="00BF1F75"/>
    <w:rsid w:val="00C30DB8"/>
    <w:rsid w:val="00C54882"/>
    <w:rsid w:val="00C6049B"/>
    <w:rsid w:val="00C738AE"/>
    <w:rsid w:val="00C8741C"/>
    <w:rsid w:val="00C91D57"/>
    <w:rsid w:val="00C92AF3"/>
    <w:rsid w:val="00CF351E"/>
    <w:rsid w:val="00D402BA"/>
    <w:rsid w:val="00D4257E"/>
    <w:rsid w:val="00D63A6E"/>
    <w:rsid w:val="00D96F0C"/>
    <w:rsid w:val="00D97A68"/>
    <w:rsid w:val="00DE0D48"/>
    <w:rsid w:val="00DF04AC"/>
    <w:rsid w:val="00DF210C"/>
    <w:rsid w:val="00DF6C6A"/>
    <w:rsid w:val="00E06AD3"/>
    <w:rsid w:val="00E3257B"/>
    <w:rsid w:val="00E34D68"/>
    <w:rsid w:val="00E54D7F"/>
    <w:rsid w:val="00E61857"/>
    <w:rsid w:val="00EA05CB"/>
    <w:rsid w:val="00EA0952"/>
    <w:rsid w:val="00EA38F5"/>
    <w:rsid w:val="00EA6AE4"/>
    <w:rsid w:val="00EC2EE2"/>
    <w:rsid w:val="00EC4629"/>
    <w:rsid w:val="00EE0FCE"/>
    <w:rsid w:val="00F26D1D"/>
    <w:rsid w:val="00F402D6"/>
    <w:rsid w:val="00F520B0"/>
    <w:rsid w:val="00F66C1B"/>
    <w:rsid w:val="00FA5CE7"/>
    <w:rsid w:val="00FB65DB"/>
    <w:rsid w:val="00FC6FDA"/>
    <w:rsid w:val="00FD29CF"/>
    <w:rsid w:val="00FF22C6"/>
    <w:rsid w:val="00FF5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632678-443A-4E37-AA59-1DECFFEE6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3A6E"/>
  </w:style>
  <w:style w:type="paragraph" w:styleId="1">
    <w:name w:val="heading 1"/>
    <w:basedOn w:val="a"/>
    <w:next w:val="a"/>
    <w:qFormat/>
    <w:rsid w:val="0014071C"/>
    <w:pPr>
      <w:keepNext/>
      <w:ind w:left="720" w:firstLine="720"/>
      <w:outlineLvl w:val="0"/>
    </w:pPr>
    <w:rPr>
      <w:rFonts w:ascii="Times New Roman CYR" w:hAnsi="Times New Roman CYR"/>
      <w:b/>
      <w:sz w:val="24"/>
    </w:rPr>
  </w:style>
  <w:style w:type="paragraph" w:styleId="2">
    <w:name w:val="heading 2"/>
    <w:basedOn w:val="a"/>
    <w:next w:val="a"/>
    <w:qFormat/>
    <w:rsid w:val="0014071C"/>
    <w:pPr>
      <w:keepNext/>
      <w:shd w:val="clear" w:color="auto" w:fill="FFFFFF"/>
      <w:outlineLvl w:val="1"/>
    </w:pPr>
    <w:rPr>
      <w:rFonts w:ascii="Times New Roman CYR" w:hAnsi="Times New Roman CYR"/>
      <w:b/>
      <w:i/>
      <w:color w:val="000000"/>
      <w:spacing w:val="-4"/>
    </w:rPr>
  </w:style>
  <w:style w:type="paragraph" w:styleId="5">
    <w:name w:val="heading 5"/>
    <w:basedOn w:val="a"/>
    <w:next w:val="a"/>
    <w:link w:val="50"/>
    <w:uiPriority w:val="9"/>
    <w:semiHidden/>
    <w:unhideWhenUsed/>
    <w:qFormat/>
    <w:rsid w:val="000E4D0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iiaiieoeoo">
    <w:name w:val="Iniiaiie o?eoo"/>
    <w:qFormat/>
    <w:rsid w:val="0014071C"/>
  </w:style>
  <w:style w:type="character" w:customStyle="1" w:styleId="Iniiaiieoeoo1">
    <w:name w:val="Iniiaiie o?eoo1"/>
    <w:qFormat/>
    <w:rsid w:val="0014071C"/>
  </w:style>
  <w:style w:type="character" w:customStyle="1" w:styleId="ciaeieiaaiey">
    <w:name w:val="ciae i?eia?aiey"/>
    <w:qFormat/>
    <w:rsid w:val="0014071C"/>
    <w:rPr>
      <w:sz w:val="16"/>
    </w:rPr>
  </w:style>
  <w:style w:type="character" w:customStyle="1" w:styleId="ciaeieiaaiey1">
    <w:name w:val="ciae i?eia?aiey1"/>
    <w:qFormat/>
    <w:rsid w:val="0014071C"/>
    <w:rPr>
      <w:sz w:val="16"/>
    </w:rPr>
  </w:style>
  <w:style w:type="character" w:customStyle="1" w:styleId="iiianoaieou">
    <w:name w:val="iiia? no?aieou"/>
    <w:basedOn w:val="Iniiaiieoeoo1"/>
    <w:qFormat/>
    <w:rsid w:val="0014071C"/>
  </w:style>
  <w:style w:type="character" w:customStyle="1" w:styleId="a3">
    <w:name w:val="Привязка сноски"/>
    <w:rsid w:val="002C10BD"/>
    <w:rPr>
      <w:vertAlign w:val="superscript"/>
    </w:rPr>
  </w:style>
  <w:style w:type="character" w:customStyle="1" w:styleId="FootnoteCharacters">
    <w:name w:val="Footnote Characters"/>
    <w:semiHidden/>
    <w:qFormat/>
    <w:rsid w:val="0014071C"/>
    <w:rPr>
      <w:vertAlign w:val="superscript"/>
    </w:rPr>
  </w:style>
  <w:style w:type="character" w:customStyle="1" w:styleId="a4">
    <w:name w:val="Текст выноски Знак"/>
    <w:qFormat/>
    <w:rsid w:val="001E4039"/>
    <w:rPr>
      <w:rFonts w:ascii="Tahoma" w:hAnsi="Tahoma" w:cs="Tahoma"/>
      <w:sz w:val="16"/>
      <w:szCs w:val="16"/>
    </w:rPr>
  </w:style>
  <w:style w:type="character" w:customStyle="1" w:styleId="3">
    <w:name w:val="Основной текст с отступом 3 Знак"/>
    <w:uiPriority w:val="99"/>
    <w:qFormat/>
    <w:rsid w:val="00C341C7"/>
    <w:rPr>
      <w:sz w:val="16"/>
      <w:szCs w:val="16"/>
    </w:rPr>
  </w:style>
  <w:style w:type="character" w:customStyle="1" w:styleId="30">
    <w:name w:val="Основной текст 3 Знак"/>
    <w:uiPriority w:val="99"/>
    <w:qFormat/>
    <w:rsid w:val="00C341C7"/>
    <w:rPr>
      <w:sz w:val="16"/>
      <w:szCs w:val="16"/>
    </w:rPr>
  </w:style>
  <w:style w:type="character" w:customStyle="1" w:styleId="50">
    <w:name w:val="Заголовок 5 Знак"/>
    <w:link w:val="5"/>
    <w:uiPriority w:val="9"/>
    <w:semiHidden/>
    <w:qFormat/>
    <w:rsid w:val="000E4D07"/>
    <w:rPr>
      <w:rFonts w:ascii="Calibri" w:hAnsi="Calibri"/>
      <w:b/>
      <w:bCs/>
      <w:i/>
      <w:iCs/>
      <w:sz w:val="26"/>
      <w:szCs w:val="26"/>
    </w:rPr>
  </w:style>
  <w:style w:type="character" w:customStyle="1" w:styleId="a5">
    <w:name w:val="Основной текст Знак"/>
    <w:basedOn w:val="a0"/>
    <w:semiHidden/>
    <w:qFormat/>
    <w:rsid w:val="00105177"/>
    <w:rPr>
      <w:sz w:val="28"/>
    </w:rPr>
  </w:style>
  <w:style w:type="character" w:styleId="a6">
    <w:name w:val="annotation reference"/>
    <w:basedOn w:val="a0"/>
    <w:uiPriority w:val="99"/>
    <w:unhideWhenUsed/>
    <w:qFormat/>
    <w:rsid w:val="0001740D"/>
    <w:rPr>
      <w:sz w:val="16"/>
      <w:szCs w:val="16"/>
    </w:rPr>
  </w:style>
  <w:style w:type="character" w:customStyle="1" w:styleId="a7">
    <w:name w:val="Текст примечания Знак"/>
    <w:basedOn w:val="a0"/>
    <w:uiPriority w:val="99"/>
    <w:qFormat/>
    <w:rsid w:val="0001740D"/>
  </w:style>
  <w:style w:type="character" w:customStyle="1" w:styleId="a8">
    <w:name w:val="Тема примечания Знак"/>
    <w:basedOn w:val="a7"/>
    <w:uiPriority w:val="99"/>
    <w:semiHidden/>
    <w:qFormat/>
    <w:rsid w:val="0001740D"/>
    <w:rPr>
      <w:b/>
      <w:bCs/>
    </w:rPr>
  </w:style>
  <w:style w:type="character" w:customStyle="1" w:styleId="-">
    <w:name w:val="Интернет-ссылка"/>
    <w:basedOn w:val="a0"/>
    <w:uiPriority w:val="99"/>
    <w:semiHidden/>
    <w:unhideWhenUsed/>
    <w:rsid w:val="00261FD9"/>
    <w:rPr>
      <w:color w:val="0000FF"/>
      <w:u w:val="single"/>
    </w:rPr>
  </w:style>
  <w:style w:type="character" w:customStyle="1" w:styleId="a9">
    <w:name w:val="Верхний колонтитул Знак"/>
    <w:basedOn w:val="a0"/>
    <w:uiPriority w:val="99"/>
    <w:qFormat/>
    <w:rsid w:val="00C06C30"/>
  </w:style>
  <w:style w:type="character" w:customStyle="1" w:styleId="aa">
    <w:name w:val="Нижний колонтитул Знак"/>
    <w:basedOn w:val="a0"/>
    <w:uiPriority w:val="99"/>
    <w:qFormat/>
    <w:rsid w:val="00206DF6"/>
  </w:style>
  <w:style w:type="character" w:customStyle="1" w:styleId="20">
    <w:name w:val="Основной текст с отступом 2 Знак"/>
    <w:basedOn w:val="a0"/>
    <w:qFormat/>
    <w:rsid w:val="000020ED"/>
    <w:rPr>
      <w:b/>
      <w:sz w:val="24"/>
    </w:rPr>
  </w:style>
  <w:style w:type="paragraph" w:customStyle="1" w:styleId="10">
    <w:name w:val="Заголовок1"/>
    <w:basedOn w:val="a"/>
    <w:next w:val="ab"/>
    <w:qFormat/>
    <w:rsid w:val="002C10BD"/>
    <w:pPr>
      <w:keepNext/>
      <w:spacing w:before="240" w:after="120"/>
    </w:pPr>
    <w:rPr>
      <w:rFonts w:ascii="Liberation Sans" w:eastAsia="Microsoft YaHei" w:hAnsi="Liberation Sans" w:cs="Mangal"/>
      <w:sz w:val="28"/>
      <w:szCs w:val="28"/>
    </w:rPr>
  </w:style>
  <w:style w:type="paragraph" w:styleId="ab">
    <w:name w:val="Body Text"/>
    <w:basedOn w:val="a"/>
    <w:semiHidden/>
    <w:rsid w:val="0014071C"/>
    <w:pPr>
      <w:ind w:right="-199"/>
      <w:jc w:val="both"/>
    </w:pPr>
    <w:rPr>
      <w:sz w:val="28"/>
    </w:rPr>
  </w:style>
  <w:style w:type="paragraph" w:styleId="ac">
    <w:name w:val="List"/>
    <w:basedOn w:val="ab"/>
    <w:rsid w:val="002C10BD"/>
    <w:rPr>
      <w:rFonts w:cs="Mangal"/>
    </w:rPr>
  </w:style>
  <w:style w:type="paragraph" w:styleId="ad">
    <w:name w:val="caption"/>
    <w:basedOn w:val="a"/>
    <w:qFormat/>
    <w:rsid w:val="002C10BD"/>
    <w:pPr>
      <w:suppressLineNumbers/>
      <w:spacing w:before="120" w:after="120"/>
    </w:pPr>
    <w:rPr>
      <w:rFonts w:cs="Mangal"/>
      <w:i/>
      <w:iCs/>
      <w:sz w:val="24"/>
      <w:szCs w:val="24"/>
    </w:rPr>
  </w:style>
  <w:style w:type="paragraph" w:styleId="ae">
    <w:name w:val="index heading"/>
    <w:basedOn w:val="a"/>
    <w:qFormat/>
    <w:rsid w:val="002C10BD"/>
    <w:pPr>
      <w:suppressLineNumbers/>
    </w:pPr>
    <w:rPr>
      <w:rFonts w:cs="Mangal"/>
    </w:rPr>
  </w:style>
  <w:style w:type="paragraph" w:customStyle="1" w:styleId="caaieiaie1">
    <w:name w:val="caaieiaie 1"/>
    <w:basedOn w:val="a"/>
    <w:next w:val="a"/>
    <w:qFormat/>
    <w:rsid w:val="0014071C"/>
    <w:pPr>
      <w:keepNext/>
      <w:ind w:left="720" w:firstLine="720"/>
      <w:jc w:val="center"/>
    </w:pPr>
    <w:rPr>
      <w:rFonts w:ascii="Times New Roman CYR" w:hAnsi="Times New Roman CYR"/>
      <w:b/>
      <w:sz w:val="24"/>
    </w:rPr>
  </w:style>
  <w:style w:type="paragraph" w:customStyle="1" w:styleId="caaieiaie2">
    <w:name w:val="caaieiaie 2"/>
    <w:basedOn w:val="a"/>
    <w:next w:val="a"/>
    <w:qFormat/>
    <w:rsid w:val="0014071C"/>
    <w:pPr>
      <w:keepNext/>
      <w:ind w:right="-1333"/>
    </w:pPr>
    <w:rPr>
      <w:rFonts w:ascii="Times New Roman CYR" w:hAnsi="Times New Roman CYR"/>
      <w:sz w:val="24"/>
    </w:rPr>
  </w:style>
  <w:style w:type="paragraph" w:customStyle="1" w:styleId="caaieiaie11">
    <w:name w:val="caaieiaie 11"/>
    <w:basedOn w:val="a"/>
    <w:next w:val="a"/>
    <w:qFormat/>
    <w:rsid w:val="0014071C"/>
    <w:pPr>
      <w:keepNext/>
    </w:pPr>
    <w:rPr>
      <w:i/>
      <w:sz w:val="24"/>
    </w:rPr>
  </w:style>
  <w:style w:type="paragraph" w:customStyle="1" w:styleId="caaieiaie21">
    <w:name w:val="caaieiaie 21"/>
    <w:basedOn w:val="a"/>
    <w:next w:val="a"/>
    <w:qFormat/>
    <w:rsid w:val="0014071C"/>
    <w:pPr>
      <w:keepNext/>
      <w:jc w:val="center"/>
    </w:pPr>
    <w:rPr>
      <w:b/>
      <w:sz w:val="16"/>
    </w:rPr>
  </w:style>
  <w:style w:type="paragraph" w:customStyle="1" w:styleId="caaieiaie3">
    <w:name w:val="caaieiaie 3"/>
    <w:basedOn w:val="a"/>
    <w:next w:val="a"/>
    <w:qFormat/>
    <w:rsid w:val="0014071C"/>
    <w:pPr>
      <w:keepNext/>
      <w:jc w:val="center"/>
    </w:pPr>
    <w:rPr>
      <w:b/>
      <w:sz w:val="18"/>
    </w:rPr>
  </w:style>
  <w:style w:type="paragraph" w:customStyle="1" w:styleId="caaieiaie4">
    <w:name w:val="caaieiaie 4"/>
    <w:basedOn w:val="a"/>
    <w:next w:val="a"/>
    <w:qFormat/>
    <w:rsid w:val="0014071C"/>
    <w:pPr>
      <w:keepNext/>
      <w:jc w:val="center"/>
    </w:pPr>
    <w:rPr>
      <w:b/>
    </w:rPr>
  </w:style>
  <w:style w:type="paragraph" w:customStyle="1" w:styleId="caaieiaie5">
    <w:name w:val="caaieiaie 5"/>
    <w:basedOn w:val="a"/>
    <w:next w:val="a"/>
    <w:qFormat/>
    <w:rsid w:val="0014071C"/>
    <w:pPr>
      <w:keepNext/>
      <w:jc w:val="center"/>
    </w:pPr>
    <w:rPr>
      <w:b/>
      <w:sz w:val="24"/>
    </w:rPr>
  </w:style>
  <w:style w:type="paragraph" w:customStyle="1" w:styleId="caaieiaie6">
    <w:name w:val="caaieiaie 6"/>
    <w:basedOn w:val="a"/>
    <w:next w:val="a"/>
    <w:qFormat/>
    <w:rsid w:val="0014071C"/>
    <w:pPr>
      <w:keepNext/>
    </w:pPr>
    <w:rPr>
      <w:b/>
      <w:sz w:val="24"/>
    </w:rPr>
  </w:style>
  <w:style w:type="paragraph" w:customStyle="1" w:styleId="caaieiaie7">
    <w:name w:val="caaieiaie 7"/>
    <w:basedOn w:val="a"/>
    <w:next w:val="a"/>
    <w:qFormat/>
    <w:rsid w:val="0014071C"/>
    <w:pPr>
      <w:keepNext/>
      <w:ind w:right="45"/>
      <w:jc w:val="center"/>
    </w:pPr>
    <w:rPr>
      <w:b/>
    </w:rPr>
  </w:style>
  <w:style w:type="paragraph" w:customStyle="1" w:styleId="caaieiaie8">
    <w:name w:val="caaieiaie 8"/>
    <w:basedOn w:val="a"/>
    <w:next w:val="a"/>
    <w:qFormat/>
    <w:rsid w:val="0014071C"/>
    <w:pPr>
      <w:keepNext/>
    </w:pPr>
    <w:rPr>
      <w:b/>
      <w:sz w:val="16"/>
    </w:rPr>
  </w:style>
  <w:style w:type="paragraph" w:customStyle="1" w:styleId="caaieiaie9">
    <w:name w:val="caaieiaie 9"/>
    <w:basedOn w:val="a"/>
    <w:next w:val="a"/>
    <w:qFormat/>
    <w:rsid w:val="0014071C"/>
    <w:pPr>
      <w:keepNext/>
      <w:ind w:left="16"/>
      <w:jc w:val="center"/>
    </w:pPr>
    <w:rPr>
      <w:sz w:val="24"/>
    </w:rPr>
  </w:style>
  <w:style w:type="paragraph" w:customStyle="1" w:styleId="31">
    <w:name w:val="Основной текст 31"/>
    <w:basedOn w:val="a"/>
    <w:qFormat/>
    <w:rsid w:val="0014071C"/>
    <w:pPr>
      <w:spacing w:line="360" w:lineRule="auto"/>
      <w:jc w:val="both"/>
    </w:pPr>
    <w:rPr>
      <w:sz w:val="24"/>
      <w:lang w:val="en-US"/>
    </w:rPr>
  </w:style>
  <w:style w:type="paragraph" w:customStyle="1" w:styleId="af">
    <w:name w:val="Верхний и нижний колонтитулы"/>
    <w:basedOn w:val="a"/>
    <w:qFormat/>
    <w:rsid w:val="002C10BD"/>
  </w:style>
  <w:style w:type="paragraph" w:styleId="af0">
    <w:name w:val="header"/>
    <w:basedOn w:val="a"/>
    <w:uiPriority w:val="99"/>
    <w:rsid w:val="0014071C"/>
    <w:pPr>
      <w:tabs>
        <w:tab w:val="center" w:pos="4153"/>
        <w:tab w:val="right" w:pos="8306"/>
      </w:tabs>
    </w:pPr>
  </w:style>
  <w:style w:type="paragraph" w:styleId="af1">
    <w:name w:val="footer"/>
    <w:basedOn w:val="a"/>
    <w:uiPriority w:val="99"/>
    <w:rsid w:val="0014071C"/>
    <w:pPr>
      <w:tabs>
        <w:tab w:val="center" w:pos="4153"/>
        <w:tab w:val="right" w:pos="8306"/>
      </w:tabs>
    </w:pPr>
  </w:style>
  <w:style w:type="paragraph" w:customStyle="1" w:styleId="21">
    <w:name w:val="Основной текст 21"/>
    <w:basedOn w:val="a"/>
    <w:qFormat/>
    <w:rsid w:val="0014071C"/>
    <w:pPr>
      <w:ind w:right="-97"/>
      <w:jc w:val="both"/>
    </w:pPr>
    <w:rPr>
      <w:sz w:val="24"/>
    </w:rPr>
  </w:style>
  <w:style w:type="paragraph" w:customStyle="1" w:styleId="oaenoieiaaiey">
    <w:name w:val="oaeno i?eia?aiey"/>
    <w:basedOn w:val="a"/>
    <w:qFormat/>
    <w:rsid w:val="0014071C"/>
  </w:style>
  <w:style w:type="paragraph" w:customStyle="1" w:styleId="oaenoieiaaiey1">
    <w:name w:val="oaeno i?eia?aiey1"/>
    <w:basedOn w:val="a"/>
    <w:qFormat/>
    <w:rsid w:val="0014071C"/>
  </w:style>
  <w:style w:type="paragraph" w:customStyle="1" w:styleId="ConsNormal">
    <w:name w:val="ConsNormal"/>
    <w:qFormat/>
    <w:rsid w:val="0014071C"/>
    <w:pPr>
      <w:ind w:firstLine="720"/>
    </w:pPr>
  </w:style>
  <w:style w:type="paragraph" w:customStyle="1" w:styleId="210">
    <w:name w:val="Основной текст с отступом 21"/>
    <w:basedOn w:val="a"/>
    <w:qFormat/>
    <w:rsid w:val="0014071C"/>
    <w:pPr>
      <w:spacing w:before="120"/>
      <w:ind w:left="34"/>
      <w:jc w:val="both"/>
    </w:pPr>
  </w:style>
  <w:style w:type="paragraph" w:styleId="22">
    <w:name w:val="Body Text Indent 2"/>
    <w:basedOn w:val="a"/>
    <w:qFormat/>
    <w:rsid w:val="0014071C"/>
    <w:pPr>
      <w:ind w:firstLine="567"/>
      <w:jc w:val="both"/>
    </w:pPr>
    <w:rPr>
      <w:b/>
      <w:sz w:val="24"/>
    </w:rPr>
  </w:style>
  <w:style w:type="paragraph" w:styleId="af2">
    <w:name w:val="footnote text"/>
    <w:basedOn w:val="a"/>
    <w:semiHidden/>
    <w:rsid w:val="0014071C"/>
  </w:style>
  <w:style w:type="paragraph" w:styleId="af3">
    <w:name w:val="Balloon Text"/>
    <w:basedOn w:val="a"/>
    <w:unhideWhenUsed/>
    <w:qFormat/>
    <w:rsid w:val="001E4039"/>
    <w:rPr>
      <w:rFonts w:ascii="Tahoma" w:hAnsi="Tahoma"/>
      <w:sz w:val="16"/>
      <w:szCs w:val="16"/>
    </w:rPr>
  </w:style>
  <w:style w:type="paragraph" w:customStyle="1" w:styleId="32">
    <w:name w:val="Основной текст 32"/>
    <w:basedOn w:val="a"/>
    <w:qFormat/>
    <w:rsid w:val="00F36891"/>
    <w:pPr>
      <w:spacing w:line="360" w:lineRule="auto"/>
      <w:jc w:val="both"/>
    </w:pPr>
    <w:rPr>
      <w:sz w:val="24"/>
      <w:lang w:val="en-US"/>
    </w:rPr>
  </w:style>
  <w:style w:type="paragraph" w:styleId="33">
    <w:name w:val="Body Text Indent 3"/>
    <w:basedOn w:val="a"/>
    <w:uiPriority w:val="99"/>
    <w:unhideWhenUsed/>
    <w:qFormat/>
    <w:rsid w:val="00C341C7"/>
    <w:pPr>
      <w:spacing w:after="120"/>
      <w:ind w:left="283"/>
    </w:pPr>
    <w:rPr>
      <w:sz w:val="16"/>
      <w:szCs w:val="16"/>
    </w:rPr>
  </w:style>
  <w:style w:type="paragraph" w:styleId="34">
    <w:name w:val="Body Text 3"/>
    <w:basedOn w:val="a"/>
    <w:uiPriority w:val="99"/>
    <w:unhideWhenUsed/>
    <w:qFormat/>
    <w:rsid w:val="00C341C7"/>
    <w:pPr>
      <w:spacing w:after="120"/>
    </w:pPr>
    <w:rPr>
      <w:sz w:val="16"/>
      <w:szCs w:val="16"/>
    </w:rPr>
  </w:style>
  <w:style w:type="paragraph" w:customStyle="1" w:styleId="311">
    <w:name w:val="Основной текст 311"/>
    <w:basedOn w:val="a"/>
    <w:qFormat/>
    <w:rsid w:val="002020C2"/>
    <w:pPr>
      <w:spacing w:line="360" w:lineRule="auto"/>
      <w:jc w:val="both"/>
    </w:pPr>
    <w:rPr>
      <w:sz w:val="24"/>
      <w:lang w:val="en-US"/>
    </w:rPr>
  </w:style>
  <w:style w:type="paragraph" w:styleId="af4">
    <w:name w:val="No Spacing"/>
    <w:uiPriority w:val="1"/>
    <w:qFormat/>
    <w:rsid w:val="002020C2"/>
    <w:rPr>
      <w:rFonts w:ascii="Calibri" w:eastAsia="Calibri" w:hAnsi="Calibri"/>
      <w:sz w:val="22"/>
      <w:szCs w:val="22"/>
      <w:lang w:eastAsia="en-US"/>
    </w:rPr>
  </w:style>
  <w:style w:type="paragraph" w:styleId="af5">
    <w:name w:val="annotation text"/>
    <w:basedOn w:val="a"/>
    <w:uiPriority w:val="99"/>
    <w:unhideWhenUsed/>
    <w:qFormat/>
    <w:rsid w:val="0001740D"/>
  </w:style>
  <w:style w:type="paragraph" w:styleId="af6">
    <w:name w:val="annotation subject"/>
    <w:basedOn w:val="af5"/>
    <w:next w:val="af5"/>
    <w:uiPriority w:val="99"/>
    <w:semiHidden/>
    <w:unhideWhenUsed/>
    <w:qFormat/>
    <w:rsid w:val="0001740D"/>
    <w:rPr>
      <w:b/>
      <w:bCs/>
    </w:rPr>
  </w:style>
  <w:style w:type="paragraph" w:styleId="af7">
    <w:name w:val="List Paragraph"/>
    <w:basedOn w:val="a"/>
    <w:uiPriority w:val="34"/>
    <w:qFormat/>
    <w:rsid w:val="00DB7CD2"/>
    <w:pPr>
      <w:ind w:left="720"/>
      <w:contextualSpacing/>
    </w:pPr>
  </w:style>
  <w:style w:type="paragraph" w:customStyle="1" w:styleId="ConsPlusNormal">
    <w:name w:val="ConsPlusNormal"/>
    <w:qFormat/>
    <w:rsid w:val="005369B9"/>
    <w:pPr>
      <w:widowControl w:val="0"/>
    </w:pPr>
    <w:rPr>
      <w:rFonts w:eastAsiaTheme="minorEastAsia"/>
      <w:sz w:val="24"/>
      <w:szCs w:val="24"/>
    </w:rPr>
  </w:style>
  <w:style w:type="paragraph" w:customStyle="1" w:styleId="ConsPlusTitle">
    <w:name w:val="ConsPlusTitle"/>
    <w:uiPriority w:val="99"/>
    <w:qFormat/>
    <w:rsid w:val="005369B9"/>
    <w:pPr>
      <w:widowControl w:val="0"/>
    </w:pPr>
    <w:rPr>
      <w:rFonts w:ascii="Arial" w:eastAsiaTheme="minorEastAsia" w:hAnsi="Arial" w:cs="Arial"/>
      <w:b/>
      <w:bCs/>
      <w:sz w:val="24"/>
      <w:szCs w:val="24"/>
    </w:rPr>
  </w:style>
  <w:style w:type="paragraph" w:styleId="af8">
    <w:name w:val="Revision"/>
    <w:uiPriority w:val="99"/>
    <w:semiHidden/>
    <w:qFormat/>
    <w:rsid w:val="00522690"/>
  </w:style>
  <w:style w:type="paragraph" w:customStyle="1" w:styleId="Style7">
    <w:name w:val="Style7"/>
    <w:basedOn w:val="a"/>
    <w:uiPriority w:val="99"/>
    <w:qFormat/>
    <w:rsid w:val="004C56D6"/>
    <w:pPr>
      <w:widowControl w:val="0"/>
      <w:spacing w:line="288" w:lineRule="exact"/>
      <w:jc w:val="both"/>
    </w:pPr>
    <w:rPr>
      <w:sz w:val="24"/>
      <w:szCs w:val="24"/>
    </w:rPr>
  </w:style>
  <w:style w:type="table" w:styleId="af9">
    <w:name w:val="Table Grid"/>
    <w:basedOn w:val="a1"/>
    <w:rsid w:val="00D34D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
    <w:name w:val="Основной текст (9)_"/>
    <w:basedOn w:val="a0"/>
    <w:link w:val="90"/>
    <w:rsid w:val="00C30DB8"/>
    <w:rPr>
      <w:rFonts w:ascii="Garamond" w:eastAsia="Garamond" w:hAnsi="Garamond" w:cs="Garamond"/>
      <w:sz w:val="13"/>
      <w:szCs w:val="13"/>
      <w:shd w:val="clear" w:color="auto" w:fill="FFFFFF"/>
    </w:rPr>
  </w:style>
  <w:style w:type="paragraph" w:customStyle="1" w:styleId="90">
    <w:name w:val="Основной текст (9)"/>
    <w:basedOn w:val="a"/>
    <w:link w:val="9"/>
    <w:rsid w:val="00C30DB8"/>
    <w:pPr>
      <w:widowControl w:val="0"/>
      <w:shd w:val="clear" w:color="auto" w:fill="FFFFFF"/>
      <w:suppressAutoHyphens w:val="0"/>
      <w:spacing w:line="0" w:lineRule="atLeast"/>
      <w:jc w:val="both"/>
    </w:pPr>
    <w:rPr>
      <w:rFonts w:ascii="Garamond" w:eastAsia="Garamond" w:hAnsi="Garamond" w:cs="Garamond"/>
      <w:sz w:val="13"/>
      <w:szCs w:val="13"/>
    </w:rPr>
  </w:style>
  <w:style w:type="paragraph" w:styleId="afa">
    <w:name w:val="Title"/>
    <w:basedOn w:val="a"/>
    <w:next w:val="a"/>
    <w:link w:val="afb"/>
    <w:uiPriority w:val="10"/>
    <w:qFormat/>
    <w:rsid w:val="00C30DB8"/>
    <w:pPr>
      <w:widowControl w:val="0"/>
      <w:suppressAutoHyphens w:val="0"/>
      <w:contextualSpacing/>
    </w:pPr>
    <w:rPr>
      <w:rFonts w:asciiTheme="majorHAnsi" w:eastAsiaTheme="majorEastAsia" w:hAnsiTheme="majorHAnsi" w:cstheme="majorBidi"/>
      <w:spacing w:val="-10"/>
      <w:kern w:val="28"/>
      <w:sz w:val="56"/>
      <w:szCs w:val="56"/>
      <w:lang w:bidi="ru-RU"/>
    </w:rPr>
  </w:style>
  <w:style w:type="character" w:customStyle="1" w:styleId="afb">
    <w:name w:val="Название Знак"/>
    <w:basedOn w:val="a0"/>
    <w:link w:val="afa"/>
    <w:uiPriority w:val="10"/>
    <w:rsid w:val="00C30DB8"/>
    <w:rPr>
      <w:rFonts w:asciiTheme="majorHAnsi" w:eastAsiaTheme="majorEastAsia" w:hAnsiTheme="majorHAnsi" w:cstheme="majorBidi"/>
      <w:spacing w:val="-10"/>
      <w:kern w:val="28"/>
      <w:sz w:val="56"/>
      <w:szCs w:val="56"/>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tb.ru"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vtb.ru/"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CF5F89-44E4-48F5-A6D5-B5A91F310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26</Pages>
  <Words>7879</Words>
  <Characters>44916</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hhhhhh</vt:lpstr>
    </vt:vector>
  </TitlesOfParts>
  <Company>MMB</Company>
  <LinksUpToDate>false</LinksUpToDate>
  <CharactersWithSpaces>52690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hhhhhh</dc:title>
  <dc:creator>user</dc:creator>
  <cp:lastModifiedBy>Федосеева Валентина Александровна</cp:lastModifiedBy>
  <cp:revision>17</cp:revision>
  <cp:lastPrinted>2021-11-15T06:32:00Z</cp:lastPrinted>
  <dcterms:created xsi:type="dcterms:W3CDTF">2024-10-28T13:03:00Z</dcterms:created>
  <dcterms:modified xsi:type="dcterms:W3CDTF">2026-02-03T07:08:00Z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MMB</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ocHome">
    <vt:i4>841006926</vt:i4>
  </property>
</Properties>
</file>